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99"/>
        <w:gridCol w:w="708"/>
        <w:gridCol w:w="3261"/>
      </w:tblGrid>
      <w:tr w:rsidR="00702808" w:rsidRPr="00847E9A">
        <w:tblPrEx>
          <w:tblCellMar>
            <w:top w:w="0" w:type="dxa"/>
            <w:bottom w:w="0" w:type="dxa"/>
          </w:tblCellMar>
        </w:tblPrEx>
        <w:tc>
          <w:tcPr>
            <w:tcW w:w="5599" w:type="dxa"/>
            <w:tcBorders>
              <w:top w:val="nil"/>
              <w:left w:val="nil"/>
              <w:bottom w:val="nil"/>
              <w:right w:val="nil"/>
            </w:tcBorders>
          </w:tcPr>
          <w:p w:rsidR="00702808" w:rsidRPr="00847E9A" w:rsidRDefault="00702808" w:rsidP="00702808">
            <w:pPr>
              <w:rPr>
                <w:rFonts w:ascii="Verdana" w:hAnsi="Verdana"/>
                <w:b/>
                <w:sz w:val="20"/>
                <w:szCs w:val="20"/>
                <w:u w:val="single"/>
                <w:lang w:val="en-GB"/>
              </w:rPr>
            </w:pPr>
            <w:r w:rsidRPr="00847E9A">
              <w:rPr>
                <w:rFonts w:ascii="Verdana" w:hAnsi="Verdana"/>
                <w:b/>
                <w:sz w:val="20"/>
                <w:szCs w:val="20"/>
                <w:lang w:val="en-GB"/>
              </w:rPr>
              <w:br w:type="page"/>
              <w:t xml:space="preserve">Annex 1 to the Contract pursuant to </w:t>
            </w:r>
            <w:r w:rsidR="00847E9A">
              <w:rPr>
                <w:rFonts w:ascii="Verdana" w:hAnsi="Verdana"/>
                <w:b/>
                <w:sz w:val="20"/>
                <w:szCs w:val="20"/>
                <w:lang w:val="en-GB"/>
              </w:rPr>
              <w:t>DE</w:t>
            </w:r>
            <w:r w:rsidRPr="00847E9A">
              <w:rPr>
                <w:rFonts w:ascii="Verdana" w:hAnsi="Verdana"/>
                <w:b/>
                <w:sz w:val="20"/>
                <w:szCs w:val="20"/>
                <w:lang w:val="en-GB"/>
              </w:rPr>
              <w:t>-UZ 116</w:t>
            </w:r>
          </w:p>
          <w:p w:rsidR="00702808" w:rsidRPr="00847E9A" w:rsidRDefault="00702808" w:rsidP="00702808">
            <w:pPr>
              <w:rPr>
                <w:rFonts w:ascii="Verdana" w:hAnsi="Verdana"/>
                <w:b/>
                <w:sz w:val="20"/>
                <w:szCs w:val="20"/>
                <w:lang w:val="en-GB"/>
              </w:rPr>
            </w:pPr>
          </w:p>
          <w:p w:rsidR="00702808" w:rsidRPr="00847E9A" w:rsidRDefault="00702808" w:rsidP="00702808">
            <w:pPr>
              <w:rPr>
                <w:rFonts w:ascii="Verdana" w:hAnsi="Verdana"/>
                <w:b/>
                <w:sz w:val="20"/>
                <w:szCs w:val="20"/>
                <w:u w:val="single"/>
                <w:lang w:val="en-GB"/>
              </w:rPr>
            </w:pPr>
            <w:r w:rsidRPr="00847E9A">
              <w:rPr>
                <w:rFonts w:ascii="Verdana" w:hAnsi="Verdana"/>
                <w:b/>
                <w:sz w:val="20"/>
                <w:szCs w:val="20"/>
                <w:lang w:val="en-GB"/>
              </w:rPr>
              <w:t>Blue Angel Eco-Label for „Solar-Powered Products“</w:t>
            </w:r>
          </w:p>
        </w:tc>
        <w:tc>
          <w:tcPr>
            <w:tcW w:w="708" w:type="dxa"/>
            <w:tcBorders>
              <w:top w:val="nil"/>
              <w:left w:val="nil"/>
              <w:bottom w:val="nil"/>
              <w:right w:val="single" w:sz="6" w:space="0" w:color="auto"/>
            </w:tcBorders>
          </w:tcPr>
          <w:p w:rsidR="00702808" w:rsidRPr="00847E9A" w:rsidRDefault="00702808" w:rsidP="00702808">
            <w:pPr>
              <w:rPr>
                <w:rFonts w:ascii="Verdana" w:hAnsi="Verdana"/>
                <w:b/>
                <w:sz w:val="20"/>
                <w:szCs w:val="20"/>
                <w:lang w:val="en-GB"/>
              </w:rPr>
            </w:pPr>
          </w:p>
          <w:p w:rsidR="00702808" w:rsidRPr="00847E9A" w:rsidRDefault="00702808" w:rsidP="00702808">
            <w:pPr>
              <w:rPr>
                <w:rFonts w:ascii="Verdana" w:hAnsi="Verdana"/>
                <w:b/>
                <w:sz w:val="20"/>
                <w:szCs w:val="20"/>
                <w:lang w:val="en-GB"/>
              </w:rPr>
            </w:pPr>
          </w:p>
          <w:p w:rsidR="00702808" w:rsidRPr="00847E9A" w:rsidRDefault="00702808" w:rsidP="00702808">
            <w:pPr>
              <w:rPr>
                <w:rFonts w:ascii="Verdana" w:hAnsi="Verdana"/>
                <w:b/>
                <w:sz w:val="20"/>
                <w:szCs w:val="20"/>
                <w:lang w:val="en-GB"/>
              </w:rPr>
            </w:pPr>
          </w:p>
        </w:tc>
        <w:tc>
          <w:tcPr>
            <w:tcW w:w="3261" w:type="dxa"/>
            <w:tcBorders>
              <w:left w:val="nil"/>
            </w:tcBorders>
            <w:vAlign w:val="center"/>
          </w:tcPr>
          <w:p w:rsidR="00702808" w:rsidRPr="00847E9A" w:rsidRDefault="00702808" w:rsidP="00702808">
            <w:pPr>
              <w:jc w:val="center"/>
              <w:rPr>
                <w:rFonts w:ascii="Verdana" w:hAnsi="Verdana"/>
                <w:b/>
                <w:sz w:val="20"/>
                <w:szCs w:val="20"/>
                <w:lang w:val="en-GB"/>
              </w:rPr>
            </w:pPr>
          </w:p>
          <w:p w:rsidR="00702808" w:rsidRPr="00847E9A" w:rsidRDefault="00702808" w:rsidP="00702808">
            <w:pPr>
              <w:jc w:val="center"/>
              <w:rPr>
                <w:rFonts w:ascii="Verdana" w:hAnsi="Verdana"/>
                <w:b/>
                <w:sz w:val="20"/>
                <w:szCs w:val="20"/>
                <w:lang w:val="en-GB"/>
              </w:rPr>
            </w:pPr>
            <w:r w:rsidRPr="00847E9A">
              <w:rPr>
                <w:rFonts w:ascii="Verdana" w:hAnsi="Verdana"/>
                <w:b/>
                <w:sz w:val="20"/>
                <w:szCs w:val="20"/>
                <w:lang w:val="en-GB"/>
              </w:rPr>
              <w:t xml:space="preserve">Please use this </w:t>
            </w:r>
            <w:r w:rsidRPr="00847E9A">
              <w:rPr>
                <w:rFonts w:ascii="Verdana" w:hAnsi="Verdana"/>
                <w:b/>
                <w:sz w:val="20"/>
                <w:szCs w:val="20"/>
                <w:lang w:val="en-GB"/>
              </w:rPr>
              <w:br/>
              <w:t>form !</w:t>
            </w:r>
          </w:p>
          <w:p w:rsidR="00702808" w:rsidRPr="00847E9A" w:rsidRDefault="00702808" w:rsidP="00702808">
            <w:pPr>
              <w:jc w:val="center"/>
              <w:rPr>
                <w:rFonts w:ascii="Verdana" w:hAnsi="Verdana"/>
                <w:b/>
                <w:sz w:val="20"/>
                <w:szCs w:val="20"/>
                <w:lang w:val="en-GB"/>
              </w:rPr>
            </w:pPr>
          </w:p>
        </w:tc>
      </w:tr>
    </w:tbl>
    <w:p w:rsidR="00702808" w:rsidRPr="00847E9A" w:rsidRDefault="00702808" w:rsidP="00702808">
      <w:pPr>
        <w:pStyle w:val="Textkrper"/>
        <w:spacing w:line="240" w:lineRule="auto"/>
        <w:jc w:val="both"/>
        <w:rPr>
          <w:rFonts w:ascii="Verdana" w:hAnsi="Verdana"/>
          <w:sz w:val="20"/>
          <w:szCs w:val="20"/>
          <w:lang w:val="en-GB"/>
        </w:rPr>
      </w:pPr>
    </w:p>
    <w:p w:rsidR="00702808" w:rsidRPr="00847E9A" w:rsidRDefault="00702808" w:rsidP="00702808">
      <w:pPr>
        <w:pStyle w:val="Textkrper"/>
        <w:spacing w:line="240" w:lineRule="auto"/>
        <w:jc w:val="both"/>
        <w:rPr>
          <w:rFonts w:ascii="Verdana" w:hAnsi="Verdana"/>
          <w:sz w:val="20"/>
          <w:szCs w:val="20"/>
          <w:lang w:val="en-GB"/>
        </w:rPr>
      </w:pPr>
    </w:p>
    <w:p w:rsidR="00702808" w:rsidRPr="00847E9A" w:rsidRDefault="00702808" w:rsidP="00702808">
      <w:pPr>
        <w:pStyle w:val="Textkrper"/>
        <w:tabs>
          <w:tab w:val="clear" w:pos="3119"/>
        </w:tabs>
        <w:spacing w:before="20" w:after="20" w:line="240" w:lineRule="auto"/>
        <w:jc w:val="both"/>
        <w:rPr>
          <w:rFonts w:ascii="Verdana" w:hAnsi="Verdana"/>
          <w:sz w:val="20"/>
          <w:szCs w:val="20"/>
          <w:lang w:val="en-GB"/>
        </w:rPr>
      </w:pPr>
      <w:r w:rsidRPr="00847E9A">
        <w:rPr>
          <w:rFonts w:ascii="Verdana" w:hAnsi="Verdana"/>
          <w:sz w:val="20"/>
          <w:szCs w:val="20"/>
          <w:lang w:val="en-GB"/>
        </w:rPr>
        <w:t>Manufacturer (Applicant):</w:t>
      </w:r>
      <w:r w:rsidRPr="00847E9A">
        <w:rPr>
          <w:rFonts w:ascii="Verdana" w:hAnsi="Verdana"/>
          <w:sz w:val="20"/>
          <w:szCs w:val="20"/>
          <w:lang w:val="en-GB"/>
        </w:rPr>
        <w:tab/>
      </w:r>
      <w:r w:rsidRPr="00847E9A">
        <w:rPr>
          <w:rFonts w:ascii="Verdana" w:hAnsi="Verdana"/>
          <w:sz w:val="20"/>
          <w:szCs w:val="20"/>
          <w:lang w:val="en-GB"/>
        </w:rPr>
        <w:fldChar w:fldCharType="begin">
          <w:ffData>
            <w:name w:val="Text23"/>
            <w:enabled/>
            <w:calcOnExit w:val="0"/>
            <w:textInput>
              <w:maxLength w:val="35"/>
            </w:textInput>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FORMTEXT</w:instrText>
      </w:r>
      <w:r w:rsidRPr="00847E9A">
        <w:rPr>
          <w:rFonts w:ascii="Verdana" w:hAnsi="Verdana"/>
          <w:sz w:val="20"/>
          <w:szCs w:val="20"/>
          <w:lang w:val="en-GB"/>
        </w:rPr>
        <w:instrText xml:space="preserve"> </w:instrText>
      </w:r>
      <w:r w:rsidRPr="00847E9A">
        <w:rPr>
          <w:rFonts w:ascii="Verdana" w:hAnsi="Verdana"/>
          <w:sz w:val="20"/>
          <w:szCs w:val="20"/>
          <w:lang w:val="en-GB"/>
        </w:rPr>
      </w:r>
      <w:r w:rsidRPr="00847E9A">
        <w:rPr>
          <w:rFonts w:ascii="Verdana" w:hAnsi="Verdana"/>
          <w:sz w:val="20"/>
          <w:szCs w:val="20"/>
          <w:lang w:val="en-GB"/>
        </w:rPr>
        <w:fldChar w:fldCharType="separate"/>
      </w:r>
      <w:bookmarkStart w:id="0" w:name="_GoBack"/>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bookmarkEnd w:id="0"/>
      <w:r w:rsidRPr="00847E9A">
        <w:rPr>
          <w:rFonts w:ascii="Verdana" w:hAnsi="Verdana"/>
          <w:sz w:val="20"/>
          <w:szCs w:val="20"/>
          <w:lang w:val="en-GB"/>
        </w:rPr>
        <w:fldChar w:fldCharType="end"/>
      </w:r>
    </w:p>
    <w:p w:rsidR="00702808" w:rsidRPr="00847E9A" w:rsidRDefault="00702808" w:rsidP="00702808">
      <w:pPr>
        <w:pStyle w:val="Textkrper"/>
        <w:tabs>
          <w:tab w:val="clear" w:pos="284"/>
          <w:tab w:val="clear" w:pos="851"/>
          <w:tab w:val="clear" w:pos="3119"/>
        </w:tabs>
        <w:spacing w:before="20" w:after="20" w:line="240" w:lineRule="auto"/>
        <w:jc w:val="both"/>
        <w:rPr>
          <w:rFonts w:ascii="Verdana" w:hAnsi="Verdana"/>
          <w:sz w:val="20"/>
          <w:szCs w:val="20"/>
          <w:lang w:val="en-GB"/>
        </w:rPr>
      </w:pPr>
      <w:r w:rsidRPr="00847E9A">
        <w:rPr>
          <w:rFonts w:ascii="Verdana" w:hAnsi="Verdana"/>
          <w:sz w:val="20"/>
          <w:szCs w:val="20"/>
          <w:lang w:val="en-GB"/>
        </w:rPr>
        <w:tab/>
      </w:r>
      <w:r w:rsidRPr="00847E9A">
        <w:rPr>
          <w:rFonts w:ascii="Verdana" w:hAnsi="Verdana"/>
          <w:sz w:val="20"/>
          <w:szCs w:val="20"/>
          <w:lang w:val="en-GB"/>
        </w:rPr>
        <w:fldChar w:fldCharType="begin">
          <w:ffData>
            <w:name w:val="Text25"/>
            <w:enabled/>
            <w:calcOnExit w:val="0"/>
            <w:textInput>
              <w:maxLength w:val="35"/>
            </w:textInput>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FORMTEXT</w:instrText>
      </w:r>
      <w:r w:rsidRPr="00847E9A">
        <w:rPr>
          <w:rFonts w:ascii="Verdana" w:hAnsi="Verdana"/>
          <w:sz w:val="20"/>
          <w:szCs w:val="20"/>
          <w:lang w:val="en-GB"/>
        </w:rPr>
        <w:instrText xml:space="preserve"> </w:instrText>
      </w:r>
      <w:r w:rsidRPr="00847E9A">
        <w:rPr>
          <w:rFonts w:ascii="Verdana" w:hAnsi="Verdana"/>
          <w:sz w:val="20"/>
          <w:szCs w:val="20"/>
          <w:lang w:val="en-GB"/>
        </w:rPr>
      </w:r>
      <w:r w:rsidRPr="00847E9A">
        <w:rPr>
          <w:rFonts w:ascii="Verdana" w:hAnsi="Verdana"/>
          <w:sz w:val="20"/>
          <w:szCs w:val="20"/>
          <w:lang w:val="en-GB"/>
        </w:rPr>
        <w:fldChar w:fldCharType="separate"/>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Pr="00847E9A">
        <w:rPr>
          <w:rFonts w:ascii="Verdana" w:hAnsi="Verdana"/>
          <w:sz w:val="20"/>
          <w:szCs w:val="20"/>
          <w:lang w:val="en-GB"/>
        </w:rPr>
        <w:fldChar w:fldCharType="end"/>
      </w:r>
    </w:p>
    <w:p w:rsidR="00702808" w:rsidRPr="00847E9A" w:rsidRDefault="00702808" w:rsidP="00702808">
      <w:pPr>
        <w:pStyle w:val="Textkrper"/>
        <w:tabs>
          <w:tab w:val="clear" w:pos="284"/>
          <w:tab w:val="clear" w:pos="851"/>
          <w:tab w:val="clear" w:pos="3119"/>
        </w:tabs>
        <w:spacing w:before="20" w:after="20" w:line="240" w:lineRule="auto"/>
        <w:jc w:val="both"/>
        <w:rPr>
          <w:rFonts w:ascii="Verdana" w:hAnsi="Verdana"/>
          <w:sz w:val="20"/>
          <w:szCs w:val="20"/>
          <w:lang w:val="en-GB"/>
        </w:rPr>
      </w:pPr>
      <w:r w:rsidRPr="00847E9A">
        <w:rPr>
          <w:rFonts w:ascii="Verdana" w:hAnsi="Verdana"/>
          <w:sz w:val="20"/>
          <w:szCs w:val="20"/>
          <w:lang w:val="en-GB"/>
        </w:rPr>
        <w:tab/>
      </w:r>
      <w:r w:rsidRPr="00847E9A">
        <w:rPr>
          <w:rFonts w:ascii="Verdana" w:hAnsi="Verdana"/>
          <w:sz w:val="20"/>
          <w:szCs w:val="20"/>
          <w:lang w:val="en-GB"/>
        </w:rPr>
        <w:fldChar w:fldCharType="begin">
          <w:ffData>
            <w:name w:val="Text24"/>
            <w:enabled/>
            <w:calcOnExit w:val="0"/>
            <w:textInput>
              <w:maxLength w:val="35"/>
            </w:textInput>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FORMTEXT</w:instrText>
      </w:r>
      <w:r w:rsidRPr="00847E9A">
        <w:rPr>
          <w:rFonts w:ascii="Verdana" w:hAnsi="Verdana"/>
          <w:sz w:val="20"/>
          <w:szCs w:val="20"/>
          <w:lang w:val="en-GB"/>
        </w:rPr>
        <w:instrText xml:space="preserve"> </w:instrText>
      </w:r>
      <w:r w:rsidRPr="00847E9A">
        <w:rPr>
          <w:rFonts w:ascii="Verdana" w:hAnsi="Verdana"/>
          <w:sz w:val="20"/>
          <w:szCs w:val="20"/>
          <w:lang w:val="en-GB"/>
        </w:rPr>
      </w:r>
      <w:r w:rsidRPr="00847E9A">
        <w:rPr>
          <w:rFonts w:ascii="Verdana" w:hAnsi="Verdana"/>
          <w:sz w:val="20"/>
          <w:szCs w:val="20"/>
          <w:lang w:val="en-GB"/>
        </w:rPr>
        <w:fldChar w:fldCharType="separate"/>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Pr="00847E9A">
        <w:rPr>
          <w:rFonts w:ascii="Verdana" w:hAnsi="Verdana"/>
          <w:sz w:val="20"/>
          <w:szCs w:val="20"/>
          <w:lang w:val="en-GB"/>
        </w:rPr>
        <w:fldChar w:fldCharType="end"/>
      </w:r>
    </w:p>
    <w:p w:rsidR="00702808" w:rsidRPr="00847E9A" w:rsidRDefault="00702808" w:rsidP="00702808">
      <w:pPr>
        <w:pStyle w:val="Textkrper"/>
        <w:tabs>
          <w:tab w:val="clear" w:pos="284"/>
          <w:tab w:val="clear" w:pos="851"/>
          <w:tab w:val="clear" w:pos="3119"/>
        </w:tabs>
        <w:spacing w:before="20" w:after="20" w:line="240" w:lineRule="auto"/>
        <w:jc w:val="both"/>
        <w:rPr>
          <w:rFonts w:ascii="Verdana" w:hAnsi="Verdana"/>
          <w:sz w:val="20"/>
          <w:szCs w:val="20"/>
          <w:lang w:val="en-GB"/>
        </w:rPr>
      </w:pPr>
    </w:p>
    <w:p w:rsidR="00702808" w:rsidRPr="00847E9A" w:rsidRDefault="00702808" w:rsidP="00702808">
      <w:pPr>
        <w:pStyle w:val="Textkrper"/>
        <w:tabs>
          <w:tab w:val="clear" w:pos="3119"/>
        </w:tabs>
        <w:spacing w:before="20" w:after="20" w:line="240" w:lineRule="auto"/>
        <w:jc w:val="both"/>
        <w:rPr>
          <w:rFonts w:ascii="Verdana" w:hAnsi="Verdana"/>
          <w:sz w:val="20"/>
          <w:szCs w:val="20"/>
          <w:lang w:val="en-GB"/>
        </w:rPr>
      </w:pPr>
      <w:r w:rsidRPr="00847E9A">
        <w:rPr>
          <w:rFonts w:ascii="Verdana" w:hAnsi="Verdana"/>
          <w:sz w:val="20"/>
          <w:szCs w:val="20"/>
          <w:lang w:val="en-GB"/>
        </w:rPr>
        <w:t>Distributor (Label User):</w:t>
      </w:r>
      <w:r w:rsidRPr="00847E9A">
        <w:rPr>
          <w:rFonts w:ascii="Verdana" w:hAnsi="Verdana"/>
          <w:sz w:val="20"/>
          <w:szCs w:val="20"/>
          <w:lang w:val="en-GB"/>
        </w:rPr>
        <w:tab/>
      </w:r>
      <w:r w:rsidRPr="00847E9A">
        <w:rPr>
          <w:rFonts w:ascii="Verdana" w:hAnsi="Verdana"/>
          <w:sz w:val="20"/>
          <w:szCs w:val="20"/>
          <w:lang w:val="en-GB"/>
        </w:rPr>
        <w:fldChar w:fldCharType="begin">
          <w:ffData>
            <w:name w:val="Text22"/>
            <w:enabled/>
            <w:calcOnExit w:val="0"/>
            <w:textInput>
              <w:maxLength w:val="35"/>
            </w:textInput>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FORMTEXT</w:instrText>
      </w:r>
      <w:r w:rsidRPr="00847E9A">
        <w:rPr>
          <w:rFonts w:ascii="Verdana" w:hAnsi="Verdana"/>
          <w:sz w:val="20"/>
          <w:szCs w:val="20"/>
          <w:lang w:val="en-GB"/>
        </w:rPr>
        <w:instrText xml:space="preserve"> </w:instrText>
      </w:r>
      <w:r w:rsidRPr="00847E9A">
        <w:rPr>
          <w:rFonts w:ascii="Verdana" w:hAnsi="Verdana"/>
          <w:sz w:val="20"/>
          <w:szCs w:val="20"/>
          <w:lang w:val="en-GB"/>
        </w:rPr>
      </w:r>
      <w:r w:rsidRPr="00847E9A">
        <w:rPr>
          <w:rFonts w:ascii="Verdana" w:hAnsi="Verdana"/>
          <w:sz w:val="20"/>
          <w:szCs w:val="20"/>
          <w:lang w:val="en-GB"/>
        </w:rPr>
        <w:fldChar w:fldCharType="separate"/>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Pr="00847E9A">
        <w:rPr>
          <w:rFonts w:ascii="Verdana" w:hAnsi="Verdana"/>
          <w:sz w:val="20"/>
          <w:szCs w:val="20"/>
          <w:lang w:val="en-GB"/>
        </w:rPr>
        <w:fldChar w:fldCharType="end"/>
      </w:r>
    </w:p>
    <w:p w:rsidR="00702808" w:rsidRPr="00847E9A" w:rsidRDefault="00702808" w:rsidP="00702808">
      <w:pPr>
        <w:pStyle w:val="Textkrper"/>
        <w:tabs>
          <w:tab w:val="clear" w:pos="284"/>
          <w:tab w:val="clear" w:pos="851"/>
          <w:tab w:val="clear" w:pos="3119"/>
        </w:tabs>
        <w:spacing w:before="20" w:after="20" w:line="240" w:lineRule="auto"/>
        <w:jc w:val="both"/>
        <w:rPr>
          <w:rFonts w:ascii="Verdana" w:hAnsi="Verdana"/>
          <w:sz w:val="20"/>
          <w:szCs w:val="20"/>
          <w:lang w:val="en-GB"/>
        </w:rPr>
      </w:pPr>
      <w:r w:rsidRPr="00847E9A">
        <w:rPr>
          <w:rFonts w:ascii="Verdana" w:hAnsi="Verdana"/>
          <w:sz w:val="20"/>
          <w:szCs w:val="20"/>
          <w:lang w:val="en-GB"/>
        </w:rPr>
        <w:tab/>
      </w:r>
      <w:r w:rsidRPr="00847E9A">
        <w:rPr>
          <w:rFonts w:ascii="Verdana" w:hAnsi="Verdana"/>
          <w:sz w:val="20"/>
          <w:szCs w:val="20"/>
          <w:lang w:val="en-GB"/>
        </w:rPr>
        <w:fldChar w:fldCharType="begin">
          <w:ffData>
            <w:name w:val="Text26"/>
            <w:enabled/>
            <w:calcOnExit w:val="0"/>
            <w:textInput>
              <w:maxLength w:val="35"/>
            </w:textInput>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FORMTEXT</w:instrText>
      </w:r>
      <w:r w:rsidRPr="00847E9A">
        <w:rPr>
          <w:rFonts w:ascii="Verdana" w:hAnsi="Verdana"/>
          <w:sz w:val="20"/>
          <w:szCs w:val="20"/>
          <w:lang w:val="en-GB"/>
        </w:rPr>
        <w:instrText xml:space="preserve"> </w:instrText>
      </w:r>
      <w:r w:rsidRPr="00847E9A">
        <w:rPr>
          <w:rFonts w:ascii="Verdana" w:hAnsi="Verdana"/>
          <w:sz w:val="20"/>
          <w:szCs w:val="20"/>
          <w:lang w:val="en-GB"/>
        </w:rPr>
      </w:r>
      <w:r w:rsidRPr="00847E9A">
        <w:rPr>
          <w:rFonts w:ascii="Verdana" w:hAnsi="Verdana"/>
          <w:sz w:val="20"/>
          <w:szCs w:val="20"/>
          <w:lang w:val="en-GB"/>
        </w:rPr>
        <w:fldChar w:fldCharType="separate"/>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Pr="00847E9A">
        <w:rPr>
          <w:rFonts w:ascii="Verdana" w:hAnsi="Verdana"/>
          <w:sz w:val="20"/>
          <w:szCs w:val="20"/>
          <w:lang w:val="en-GB"/>
        </w:rPr>
        <w:fldChar w:fldCharType="end"/>
      </w:r>
    </w:p>
    <w:p w:rsidR="00702808" w:rsidRPr="00847E9A" w:rsidRDefault="00702808" w:rsidP="00702808">
      <w:pPr>
        <w:pStyle w:val="Textkrper"/>
        <w:tabs>
          <w:tab w:val="clear" w:pos="284"/>
          <w:tab w:val="clear" w:pos="851"/>
          <w:tab w:val="clear" w:pos="3119"/>
        </w:tabs>
        <w:spacing w:before="20" w:after="20" w:line="240" w:lineRule="auto"/>
        <w:jc w:val="both"/>
        <w:rPr>
          <w:rFonts w:ascii="Verdana" w:hAnsi="Verdana"/>
          <w:sz w:val="20"/>
          <w:szCs w:val="20"/>
          <w:lang w:val="en-GB"/>
        </w:rPr>
      </w:pPr>
      <w:r w:rsidRPr="00847E9A">
        <w:rPr>
          <w:rFonts w:ascii="Verdana" w:hAnsi="Verdana"/>
          <w:sz w:val="20"/>
          <w:szCs w:val="20"/>
          <w:lang w:val="en-GB"/>
        </w:rPr>
        <w:tab/>
      </w:r>
      <w:r w:rsidRPr="00847E9A">
        <w:rPr>
          <w:rFonts w:ascii="Verdana" w:hAnsi="Verdana"/>
          <w:sz w:val="20"/>
          <w:szCs w:val="20"/>
          <w:lang w:val="en-GB"/>
        </w:rPr>
        <w:fldChar w:fldCharType="begin">
          <w:ffData>
            <w:name w:val="Text27"/>
            <w:enabled/>
            <w:calcOnExit w:val="0"/>
            <w:textInput>
              <w:maxLength w:val="35"/>
            </w:textInput>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FORMTEXT</w:instrText>
      </w:r>
      <w:r w:rsidRPr="00847E9A">
        <w:rPr>
          <w:rFonts w:ascii="Verdana" w:hAnsi="Verdana"/>
          <w:sz w:val="20"/>
          <w:szCs w:val="20"/>
          <w:lang w:val="en-GB"/>
        </w:rPr>
        <w:instrText xml:space="preserve"> </w:instrText>
      </w:r>
      <w:r w:rsidRPr="00847E9A">
        <w:rPr>
          <w:rFonts w:ascii="Verdana" w:hAnsi="Verdana"/>
          <w:sz w:val="20"/>
          <w:szCs w:val="20"/>
          <w:lang w:val="en-GB"/>
        </w:rPr>
      </w:r>
      <w:r w:rsidRPr="00847E9A">
        <w:rPr>
          <w:rFonts w:ascii="Verdana" w:hAnsi="Verdana"/>
          <w:sz w:val="20"/>
          <w:szCs w:val="20"/>
          <w:lang w:val="en-GB"/>
        </w:rPr>
        <w:fldChar w:fldCharType="separate"/>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Pr="00847E9A">
        <w:rPr>
          <w:rFonts w:ascii="Verdana" w:hAnsi="Verdana"/>
          <w:sz w:val="20"/>
          <w:szCs w:val="20"/>
          <w:lang w:val="en-GB"/>
        </w:rPr>
        <w:fldChar w:fldCharType="end"/>
      </w:r>
    </w:p>
    <w:p w:rsidR="00702808" w:rsidRPr="00847E9A" w:rsidRDefault="00702808" w:rsidP="00702808">
      <w:pPr>
        <w:pStyle w:val="Textkrper"/>
        <w:tabs>
          <w:tab w:val="clear" w:pos="3119"/>
        </w:tabs>
        <w:spacing w:before="20" w:after="20" w:line="240" w:lineRule="auto"/>
        <w:jc w:val="both"/>
        <w:rPr>
          <w:rFonts w:ascii="Verdana" w:hAnsi="Verdana"/>
          <w:sz w:val="20"/>
          <w:szCs w:val="20"/>
          <w:lang w:val="en-GB"/>
        </w:rPr>
      </w:pPr>
    </w:p>
    <w:p w:rsidR="00702808" w:rsidRPr="00847E9A" w:rsidRDefault="00702808" w:rsidP="00702808">
      <w:pPr>
        <w:pStyle w:val="Textkrper"/>
        <w:tabs>
          <w:tab w:val="clear" w:pos="3119"/>
        </w:tabs>
        <w:spacing w:before="20" w:after="20" w:line="240" w:lineRule="auto"/>
        <w:jc w:val="both"/>
        <w:rPr>
          <w:rFonts w:ascii="Verdana" w:hAnsi="Verdana"/>
          <w:sz w:val="20"/>
          <w:szCs w:val="20"/>
          <w:lang w:val="en-GB"/>
        </w:rPr>
      </w:pPr>
      <w:r w:rsidRPr="00847E9A">
        <w:rPr>
          <w:rFonts w:ascii="Verdana" w:hAnsi="Verdana"/>
          <w:sz w:val="20"/>
          <w:szCs w:val="20"/>
          <w:lang w:val="en-GB"/>
        </w:rPr>
        <w:t>Brand / Trade name:</w:t>
      </w:r>
      <w:r w:rsidRPr="00847E9A">
        <w:rPr>
          <w:rFonts w:ascii="Verdana" w:hAnsi="Verdana"/>
          <w:sz w:val="20"/>
          <w:szCs w:val="20"/>
          <w:lang w:val="en-GB"/>
        </w:rPr>
        <w:tab/>
      </w:r>
      <w:r w:rsidRPr="00847E9A">
        <w:rPr>
          <w:rFonts w:ascii="Verdana" w:hAnsi="Verdana"/>
          <w:sz w:val="20"/>
          <w:szCs w:val="20"/>
          <w:lang w:val="en-GB"/>
        </w:rPr>
        <w:fldChar w:fldCharType="begin">
          <w:ffData>
            <w:name w:val="Text21"/>
            <w:enabled/>
            <w:calcOnExit w:val="0"/>
            <w:textInput>
              <w:maxLength w:val="35"/>
            </w:textInput>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FORMTEXT</w:instrText>
      </w:r>
      <w:r w:rsidRPr="00847E9A">
        <w:rPr>
          <w:rFonts w:ascii="Verdana" w:hAnsi="Verdana"/>
          <w:sz w:val="20"/>
          <w:szCs w:val="20"/>
          <w:lang w:val="en-GB"/>
        </w:rPr>
        <w:instrText xml:space="preserve"> </w:instrText>
      </w:r>
      <w:r w:rsidRPr="00847E9A">
        <w:rPr>
          <w:rFonts w:ascii="Verdana" w:hAnsi="Verdana"/>
          <w:sz w:val="20"/>
          <w:szCs w:val="20"/>
          <w:lang w:val="en-GB"/>
        </w:rPr>
      </w:r>
      <w:r w:rsidRPr="00847E9A">
        <w:rPr>
          <w:rFonts w:ascii="Verdana" w:hAnsi="Verdana"/>
          <w:sz w:val="20"/>
          <w:szCs w:val="20"/>
          <w:lang w:val="en-GB"/>
        </w:rPr>
        <w:fldChar w:fldCharType="separate"/>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Pr="00847E9A">
        <w:rPr>
          <w:rFonts w:ascii="Verdana" w:hAnsi="Verdana"/>
          <w:sz w:val="20"/>
          <w:szCs w:val="20"/>
          <w:lang w:val="en-GB"/>
        </w:rPr>
        <w:fldChar w:fldCharType="end"/>
      </w:r>
    </w:p>
    <w:p w:rsidR="00702808" w:rsidRPr="00847E9A" w:rsidRDefault="00702808" w:rsidP="00702808">
      <w:pPr>
        <w:pStyle w:val="Textkrper"/>
        <w:tabs>
          <w:tab w:val="clear" w:pos="3119"/>
        </w:tabs>
        <w:spacing w:before="20" w:after="20" w:line="240" w:lineRule="auto"/>
        <w:jc w:val="both"/>
        <w:rPr>
          <w:rFonts w:ascii="Verdana" w:hAnsi="Verdana"/>
          <w:sz w:val="20"/>
          <w:szCs w:val="20"/>
          <w:lang w:val="en-GB"/>
        </w:rPr>
      </w:pPr>
    </w:p>
    <w:p w:rsidR="00702808" w:rsidRPr="00847E9A" w:rsidRDefault="00702808" w:rsidP="00702808">
      <w:pPr>
        <w:pStyle w:val="Textkrper"/>
        <w:tabs>
          <w:tab w:val="clear" w:pos="3119"/>
        </w:tabs>
        <w:spacing w:before="20" w:after="20" w:line="240" w:lineRule="auto"/>
        <w:jc w:val="both"/>
        <w:rPr>
          <w:rFonts w:ascii="Verdana" w:hAnsi="Verdana"/>
          <w:sz w:val="20"/>
          <w:szCs w:val="20"/>
          <w:lang w:val="en-GB"/>
        </w:rPr>
      </w:pPr>
    </w:p>
    <w:p w:rsidR="00702808" w:rsidRPr="00847E9A" w:rsidRDefault="00702808" w:rsidP="00702808">
      <w:pPr>
        <w:pStyle w:val="Textkrper"/>
        <w:tabs>
          <w:tab w:val="clear" w:pos="3119"/>
        </w:tabs>
        <w:spacing w:before="20" w:after="20" w:line="240" w:lineRule="auto"/>
        <w:jc w:val="both"/>
        <w:rPr>
          <w:rFonts w:ascii="Verdana" w:hAnsi="Verdana"/>
          <w:sz w:val="20"/>
          <w:szCs w:val="20"/>
          <w:lang w:val="en-GB"/>
        </w:rPr>
      </w:pPr>
      <w:r w:rsidRPr="00847E9A">
        <w:rPr>
          <w:rFonts w:ascii="Verdana" w:hAnsi="Verdana"/>
          <w:sz w:val="20"/>
          <w:szCs w:val="20"/>
          <w:lang w:val="en-GB"/>
        </w:rPr>
        <w:t xml:space="preserve">Type designation: </w:t>
      </w:r>
      <w:r w:rsidRPr="00847E9A">
        <w:rPr>
          <w:rFonts w:ascii="Verdana" w:hAnsi="Verdana"/>
          <w:sz w:val="20"/>
          <w:szCs w:val="20"/>
          <w:lang w:val="en-GB"/>
        </w:rPr>
        <w:tab/>
      </w:r>
      <w:r w:rsidRPr="00847E9A">
        <w:rPr>
          <w:rFonts w:ascii="Verdana" w:hAnsi="Verdana"/>
          <w:sz w:val="20"/>
          <w:szCs w:val="20"/>
          <w:lang w:val="en-GB"/>
        </w:rPr>
        <w:fldChar w:fldCharType="begin">
          <w:ffData>
            <w:name w:val="Text20"/>
            <w:enabled/>
            <w:calcOnExit w:val="0"/>
            <w:textInput>
              <w:maxLength w:val="35"/>
            </w:textInput>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FORMTEXT</w:instrText>
      </w:r>
      <w:r w:rsidRPr="00847E9A">
        <w:rPr>
          <w:rFonts w:ascii="Verdana" w:hAnsi="Verdana"/>
          <w:sz w:val="20"/>
          <w:szCs w:val="20"/>
          <w:lang w:val="en-GB"/>
        </w:rPr>
        <w:instrText xml:space="preserve"> </w:instrText>
      </w:r>
      <w:r w:rsidRPr="00847E9A">
        <w:rPr>
          <w:rFonts w:ascii="Verdana" w:hAnsi="Verdana"/>
          <w:sz w:val="20"/>
          <w:szCs w:val="20"/>
          <w:lang w:val="en-GB"/>
        </w:rPr>
      </w:r>
      <w:r w:rsidRPr="00847E9A">
        <w:rPr>
          <w:rFonts w:ascii="Verdana" w:hAnsi="Verdana"/>
          <w:sz w:val="20"/>
          <w:szCs w:val="20"/>
          <w:lang w:val="en-GB"/>
        </w:rPr>
        <w:fldChar w:fldCharType="separate"/>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003500F7" w:rsidRPr="00847E9A">
        <w:rPr>
          <w:rFonts w:ascii="Verdana" w:hAnsi="Verdana"/>
          <w:noProof/>
          <w:sz w:val="20"/>
          <w:szCs w:val="20"/>
          <w:lang w:val="en-GB"/>
        </w:rPr>
        <w:t> </w:t>
      </w:r>
      <w:r w:rsidRPr="00847E9A">
        <w:rPr>
          <w:rFonts w:ascii="Verdana" w:hAnsi="Verdana"/>
          <w:sz w:val="20"/>
          <w:szCs w:val="20"/>
          <w:lang w:val="en-GB"/>
        </w:rPr>
        <w:fldChar w:fldCharType="end"/>
      </w:r>
    </w:p>
    <w:p w:rsidR="00702808" w:rsidRPr="00847E9A" w:rsidRDefault="00702808" w:rsidP="00702808">
      <w:pPr>
        <w:pStyle w:val="Textkrper"/>
        <w:spacing w:before="20" w:after="20" w:line="240" w:lineRule="auto"/>
        <w:jc w:val="both"/>
        <w:rPr>
          <w:rFonts w:ascii="Verdana" w:hAnsi="Verdana"/>
          <w:sz w:val="20"/>
          <w:szCs w:val="20"/>
          <w:lang w:val="en-GB"/>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6095"/>
        <w:gridCol w:w="1418"/>
        <w:gridCol w:w="709"/>
      </w:tblGrid>
      <w:tr w:rsidR="00702808" w:rsidRPr="00847E9A" w:rsidTr="00847E9A">
        <w:tblPrEx>
          <w:tblCellMar>
            <w:top w:w="0" w:type="dxa"/>
            <w:bottom w:w="0" w:type="dxa"/>
          </w:tblCellMar>
        </w:tblPrEx>
        <w:tc>
          <w:tcPr>
            <w:tcW w:w="639" w:type="pct"/>
            <w:tcBorders>
              <w:top w:val="single" w:sz="6" w:space="0" w:color="auto"/>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20" w:after="20"/>
              <w:jc w:val="center"/>
              <w:rPr>
                <w:rFonts w:ascii="Verdana" w:hAnsi="Verdana"/>
                <w:b/>
                <w:sz w:val="20"/>
                <w:szCs w:val="20"/>
                <w:lang w:val="en-GB"/>
              </w:rPr>
            </w:pPr>
            <w:r w:rsidRPr="00847E9A">
              <w:rPr>
                <w:rFonts w:ascii="Verdana" w:hAnsi="Verdana"/>
                <w:sz w:val="20"/>
                <w:szCs w:val="20"/>
                <w:lang w:val="en-GB"/>
              </w:rPr>
              <w:br w:type="page"/>
            </w:r>
            <w:r w:rsidRPr="00847E9A">
              <w:rPr>
                <w:rFonts w:ascii="Verdana" w:hAnsi="Verdana"/>
                <w:sz w:val="20"/>
                <w:szCs w:val="20"/>
                <w:lang w:val="en-GB"/>
              </w:rPr>
              <w:br w:type="page"/>
            </w:r>
            <w:r w:rsidRPr="00847E9A">
              <w:rPr>
                <w:rFonts w:ascii="Verdana" w:hAnsi="Verdana"/>
                <w:b/>
                <w:bCs/>
                <w:sz w:val="20"/>
                <w:szCs w:val="20"/>
                <w:lang w:val="en-GB"/>
              </w:rPr>
              <w:t>Para</w:t>
            </w:r>
            <w:r w:rsidR="00847E9A">
              <w:rPr>
                <w:rFonts w:ascii="Verdana" w:hAnsi="Verdana"/>
                <w:b/>
                <w:bCs/>
                <w:sz w:val="20"/>
                <w:szCs w:val="20"/>
                <w:lang w:val="en-GB"/>
              </w:rPr>
              <w:t>-</w:t>
            </w:r>
            <w:r w:rsidRPr="00847E9A">
              <w:rPr>
                <w:rFonts w:ascii="Verdana" w:hAnsi="Verdana"/>
                <w:b/>
                <w:bCs/>
                <w:sz w:val="20"/>
                <w:szCs w:val="20"/>
                <w:lang w:val="en-GB"/>
              </w:rPr>
              <w:t>graph</w:t>
            </w:r>
          </w:p>
        </w:tc>
        <w:tc>
          <w:tcPr>
            <w:tcW w:w="3233" w:type="pct"/>
            <w:tcBorders>
              <w:top w:val="single" w:sz="6" w:space="0" w:color="auto"/>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20" w:after="20"/>
              <w:jc w:val="center"/>
              <w:rPr>
                <w:rFonts w:ascii="Verdana" w:hAnsi="Verdana"/>
                <w:b/>
                <w:sz w:val="20"/>
                <w:szCs w:val="20"/>
                <w:lang w:val="en-GB"/>
              </w:rPr>
            </w:pPr>
            <w:r w:rsidRPr="00847E9A">
              <w:rPr>
                <w:rFonts w:ascii="Verdana" w:hAnsi="Verdana"/>
                <w:b/>
                <w:bCs/>
                <w:sz w:val="20"/>
                <w:szCs w:val="20"/>
                <w:lang w:val="en-GB"/>
              </w:rPr>
              <w:t>Declarations/Compliance Verifications for Solar-Powered Products</w:t>
            </w:r>
          </w:p>
        </w:tc>
        <w:tc>
          <w:tcPr>
            <w:tcW w:w="752" w:type="pct"/>
            <w:tcBorders>
              <w:top w:val="single" w:sz="6" w:space="0" w:color="auto"/>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40" w:after="20"/>
              <w:jc w:val="center"/>
              <w:rPr>
                <w:rFonts w:ascii="Verdana" w:hAnsi="Verdana"/>
                <w:b/>
                <w:bCs/>
                <w:sz w:val="20"/>
                <w:szCs w:val="20"/>
                <w:lang w:val="en-GB"/>
              </w:rPr>
            </w:pPr>
            <w:r w:rsidRPr="00847E9A">
              <w:rPr>
                <w:rFonts w:ascii="Verdana" w:hAnsi="Verdana"/>
                <w:b/>
                <w:bCs/>
                <w:sz w:val="20"/>
                <w:szCs w:val="20"/>
                <w:lang w:val="en-GB"/>
              </w:rPr>
              <w:t>Yes</w:t>
            </w:r>
          </w:p>
        </w:tc>
        <w:tc>
          <w:tcPr>
            <w:tcW w:w="376" w:type="pct"/>
            <w:tcBorders>
              <w:top w:val="single" w:sz="6" w:space="0" w:color="auto"/>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40" w:after="20"/>
              <w:jc w:val="center"/>
              <w:rPr>
                <w:rFonts w:ascii="Verdana" w:hAnsi="Verdana"/>
                <w:b/>
                <w:bCs/>
                <w:sz w:val="20"/>
                <w:szCs w:val="20"/>
                <w:lang w:val="en-GB"/>
              </w:rPr>
            </w:pPr>
            <w:r w:rsidRPr="00847E9A">
              <w:rPr>
                <w:rFonts w:ascii="Verdana" w:hAnsi="Verdana"/>
                <w:b/>
                <w:bCs/>
                <w:sz w:val="20"/>
                <w:szCs w:val="20"/>
                <w:lang w:val="en-GB"/>
              </w:rPr>
              <w:t>No</w:t>
            </w:r>
          </w:p>
        </w:tc>
      </w:tr>
      <w:tr w:rsidR="00702808" w:rsidRPr="00847E9A" w:rsidTr="00847E9A">
        <w:tblPrEx>
          <w:tblCellMar>
            <w:top w:w="0" w:type="dxa"/>
            <w:bottom w:w="0" w:type="dxa"/>
          </w:tblCellMar>
        </w:tblPrEx>
        <w:tc>
          <w:tcPr>
            <w:tcW w:w="639" w:type="pct"/>
            <w:tcBorders>
              <w:top w:val="single" w:sz="6" w:space="0" w:color="auto"/>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b/>
                <w:bCs/>
                <w:sz w:val="20"/>
                <w:szCs w:val="20"/>
                <w:lang w:val="en-GB"/>
              </w:rPr>
              <w:t>3.1</w:t>
            </w:r>
          </w:p>
        </w:tc>
        <w:tc>
          <w:tcPr>
            <w:tcW w:w="3233"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r w:rsidRPr="00847E9A">
              <w:rPr>
                <w:rFonts w:ascii="Verdana" w:hAnsi="Verdana"/>
                <w:b/>
                <w:bCs/>
                <w:sz w:val="20"/>
                <w:szCs w:val="20"/>
                <w:lang w:val="en-GB"/>
              </w:rPr>
              <w:t>Solar-Powered Products without Battery</w:t>
            </w:r>
          </w:p>
        </w:tc>
        <w:tc>
          <w:tcPr>
            <w:tcW w:w="752" w:type="pct"/>
            <w:tcBorders>
              <w:top w:val="single" w:sz="6" w:space="0" w:color="auto"/>
              <w:left w:val="nil"/>
              <w:bottom w:val="nil"/>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c>
          <w:tcPr>
            <w:tcW w:w="376"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168"/>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Applicant declares compliance with the functional safety requirements pursuant to para. 3.1. of the Basic Criteria.</w:t>
            </w:r>
          </w:p>
        </w:tc>
        <w:tc>
          <w:tcPr>
            <w:tcW w:w="752" w:type="pct"/>
            <w:tcBorders>
              <w:top w:val="nil"/>
              <w:left w:val="nil"/>
              <w:bottom w:val="nil"/>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5"/>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6"/>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nil"/>
              <w:right w:val="nil"/>
            </w:tcBorders>
          </w:tcPr>
          <w:p w:rsidR="00702808" w:rsidRPr="00847E9A" w:rsidRDefault="00702808" w:rsidP="00702808">
            <w:pPr>
              <w:tabs>
                <w:tab w:val="left" w:pos="7938"/>
              </w:tabs>
              <w:spacing w:before="20"/>
              <w:rPr>
                <w:rFonts w:ascii="Verdana" w:hAnsi="Verdana"/>
                <w:sz w:val="20"/>
                <w:szCs w:val="20"/>
                <w:lang w:val="en-GB"/>
              </w:rPr>
            </w:pPr>
          </w:p>
        </w:tc>
        <w:tc>
          <w:tcPr>
            <w:tcW w:w="3233" w:type="pct"/>
            <w:tcBorders>
              <w:top w:val="nil"/>
              <w:left w:val="single" w:sz="6" w:space="0" w:color="auto"/>
              <w:bottom w:val="nil"/>
              <w:right w:val="single" w:sz="6" w:space="0" w:color="auto"/>
            </w:tcBorders>
          </w:tcPr>
          <w:p w:rsidR="00702808" w:rsidRPr="00847E9A" w:rsidRDefault="00702808" w:rsidP="00702808">
            <w:pPr>
              <w:tabs>
                <w:tab w:val="right" w:pos="6031"/>
              </w:tabs>
              <w:spacing w:before="20"/>
              <w:rPr>
                <w:rFonts w:ascii="Verdana" w:hAnsi="Verdana"/>
                <w:sz w:val="20"/>
                <w:szCs w:val="20"/>
                <w:lang w:val="en-GB"/>
              </w:rPr>
            </w:pPr>
            <w:r w:rsidRPr="00847E9A">
              <w:rPr>
                <w:rFonts w:ascii="Verdana" w:hAnsi="Verdana"/>
                <w:sz w:val="20"/>
                <w:szCs w:val="20"/>
                <w:lang w:val="en-GB"/>
              </w:rPr>
              <w:t>Attached hereto are data verifying compliance with the requirements.</w:t>
            </w:r>
          </w:p>
        </w:tc>
        <w:tc>
          <w:tcPr>
            <w:tcW w:w="752" w:type="pct"/>
            <w:tcBorders>
              <w:top w:val="nil"/>
              <w:left w:val="nil"/>
              <w:bottom w:val="nil"/>
              <w:right w:val="single" w:sz="6" w:space="0" w:color="auto"/>
            </w:tcBorders>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2"/>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single" w:sz="8" w:space="0" w:color="auto"/>
              <w:right w:val="nil"/>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p>
        </w:tc>
        <w:tc>
          <w:tcPr>
            <w:tcW w:w="3233" w:type="pct"/>
            <w:tcBorders>
              <w:top w:val="nil"/>
              <w:left w:val="single" w:sz="6" w:space="0" w:color="auto"/>
              <w:bottom w:val="single" w:sz="8" w:space="0" w:color="auto"/>
              <w:right w:val="single" w:sz="6" w:space="0" w:color="auto"/>
            </w:tcBorders>
            <w:tcMar>
              <w:top w:w="6" w:type="dxa"/>
              <w:bottom w:w="6" w:type="dxa"/>
            </w:tcMar>
          </w:tcPr>
          <w:p w:rsidR="00702808" w:rsidRPr="00847E9A" w:rsidRDefault="00702808" w:rsidP="00702808">
            <w:pPr>
              <w:tabs>
                <w:tab w:val="right" w:pos="6031"/>
              </w:tabs>
              <w:spacing w:before="20"/>
              <w:ind w:left="360"/>
              <w:rPr>
                <w:rFonts w:ascii="Verdana" w:hAnsi="Verdana"/>
                <w:b/>
                <w:sz w:val="20"/>
                <w:szCs w:val="20"/>
                <w:lang w:val="en-GB"/>
              </w:rPr>
            </w:pPr>
          </w:p>
        </w:tc>
        <w:tc>
          <w:tcPr>
            <w:tcW w:w="752" w:type="pct"/>
            <w:tcBorders>
              <w:top w:val="nil"/>
              <w:left w:val="nil"/>
              <w:bottom w:val="single" w:sz="8"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b/>
                <w:bCs/>
                <w:sz w:val="20"/>
                <w:szCs w:val="20"/>
                <w:lang w:val="en-GB"/>
              </w:rPr>
            </w:pPr>
            <w:r w:rsidRPr="00847E9A">
              <w:rPr>
                <w:rFonts w:ascii="Verdana" w:hAnsi="Verdana"/>
                <w:b/>
                <w:bCs/>
                <w:sz w:val="20"/>
                <w:szCs w:val="20"/>
                <w:lang w:val="en-GB"/>
              </w:rPr>
              <w:t>Annex 7a)</w:t>
            </w:r>
          </w:p>
        </w:tc>
        <w:tc>
          <w:tcPr>
            <w:tcW w:w="376" w:type="pct"/>
            <w:tcBorders>
              <w:top w:val="nil"/>
              <w:left w:val="nil"/>
              <w:bottom w:val="single" w:sz="8"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single" w:sz="8" w:space="0" w:color="auto"/>
              <w:left w:val="single" w:sz="6" w:space="0" w:color="auto"/>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3.2</w:t>
            </w:r>
          </w:p>
        </w:tc>
        <w:tc>
          <w:tcPr>
            <w:tcW w:w="3233" w:type="pct"/>
            <w:tcBorders>
              <w:top w:val="single" w:sz="8" w:space="0" w:color="auto"/>
              <w:left w:val="nil"/>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Solar-Powered Indoor Products with Accumulator</w:t>
            </w:r>
          </w:p>
        </w:tc>
        <w:tc>
          <w:tcPr>
            <w:tcW w:w="752" w:type="pct"/>
            <w:tcBorders>
              <w:top w:val="single" w:sz="8" w:space="0" w:color="auto"/>
              <w:left w:val="single" w:sz="6" w:space="0" w:color="auto"/>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c>
          <w:tcPr>
            <w:tcW w:w="376" w:type="pct"/>
            <w:tcBorders>
              <w:top w:val="single" w:sz="8" w:space="0" w:color="auto"/>
              <w:left w:val="nil"/>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3.2.1</w:t>
            </w:r>
          </w:p>
        </w:tc>
        <w:tc>
          <w:tcPr>
            <w:tcW w:w="3233" w:type="pct"/>
            <w:tcBorders>
              <w:top w:val="single" w:sz="4"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Functional Safety Requirements</w:t>
            </w:r>
          </w:p>
        </w:tc>
        <w:tc>
          <w:tcPr>
            <w:tcW w:w="752"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c>
          <w:tcPr>
            <w:tcW w:w="376" w:type="pct"/>
            <w:tcBorders>
              <w:top w:val="single" w:sz="4"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nil"/>
              <w:right w:val="nil"/>
            </w:tcBorders>
          </w:tcPr>
          <w:p w:rsidR="00702808" w:rsidRPr="00847E9A" w:rsidRDefault="00702808" w:rsidP="00702808">
            <w:pPr>
              <w:tabs>
                <w:tab w:val="left" w:pos="7938"/>
              </w:tabs>
              <w:spacing w:before="20"/>
              <w:rPr>
                <w:rFonts w:ascii="Verdana" w:hAnsi="Verdana"/>
                <w:sz w:val="20"/>
                <w:szCs w:val="20"/>
                <w:lang w:val="en-GB"/>
              </w:rPr>
            </w:pPr>
          </w:p>
        </w:tc>
        <w:tc>
          <w:tcPr>
            <w:tcW w:w="3233" w:type="pct"/>
            <w:tcBorders>
              <w:top w:val="nil"/>
              <w:left w:val="single" w:sz="6" w:space="0" w:color="auto"/>
              <w:bottom w:val="nil"/>
              <w:right w:val="single" w:sz="6" w:space="0" w:color="auto"/>
            </w:tcBorders>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 xml:space="preserve">Applicant declares compliance with the functional safety requirements pursuant to para. 3.2.1. of the Basic Criteria. </w:t>
            </w:r>
          </w:p>
        </w:tc>
        <w:tc>
          <w:tcPr>
            <w:tcW w:w="752" w:type="pct"/>
            <w:tcBorders>
              <w:top w:val="nil"/>
              <w:left w:val="nil"/>
              <w:bottom w:val="nil"/>
              <w:right w:val="single" w:sz="6" w:space="0" w:color="auto"/>
            </w:tcBorders>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5"/>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6"/>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nil"/>
              <w:right w:val="nil"/>
            </w:tcBorders>
          </w:tcPr>
          <w:p w:rsidR="00702808" w:rsidRPr="00847E9A" w:rsidRDefault="00702808" w:rsidP="00702808">
            <w:pPr>
              <w:tabs>
                <w:tab w:val="left" w:pos="7938"/>
              </w:tabs>
              <w:spacing w:before="20"/>
              <w:rPr>
                <w:rFonts w:ascii="Verdana" w:hAnsi="Verdana"/>
                <w:sz w:val="20"/>
                <w:szCs w:val="20"/>
                <w:lang w:val="en-GB"/>
              </w:rPr>
            </w:pPr>
          </w:p>
        </w:tc>
        <w:tc>
          <w:tcPr>
            <w:tcW w:w="3233" w:type="pct"/>
            <w:tcBorders>
              <w:top w:val="nil"/>
              <w:left w:val="single" w:sz="6" w:space="0" w:color="auto"/>
              <w:bottom w:val="nil"/>
              <w:right w:val="single" w:sz="6" w:space="0" w:color="auto"/>
            </w:tcBorders>
          </w:tcPr>
          <w:p w:rsidR="00702808" w:rsidRPr="00847E9A" w:rsidRDefault="00702808" w:rsidP="00702808">
            <w:pPr>
              <w:tabs>
                <w:tab w:val="right" w:pos="6031"/>
              </w:tabs>
              <w:spacing w:before="20"/>
              <w:rPr>
                <w:rFonts w:ascii="Verdana" w:hAnsi="Verdana"/>
                <w:sz w:val="20"/>
                <w:szCs w:val="20"/>
                <w:lang w:val="en-GB"/>
              </w:rPr>
            </w:pPr>
            <w:r w:rsidRPr="00847E9A">
              <w:rPr>
                <w:rFonts w:ascii="Verdana" w:hAnsi="Verdana"/>
                <w:sz w:val="20"/>
                <w:szCs w:val="20"/>
                <w:lang w:val="en-GB"/>
              </w:rPr>
              <w:t>Attached hereto is the calculation verifying compliance with the requirements.</w:t>
            </w:r>
          </w:p>
        </w:tc>
        <w:tc>
          <w:tcPr>
            <w:tcW w:w="752" w:type="pct"/>
            <w:tcBorders>
              <w:top w:val="nil"/>
              <w:left w:val="nil"/>
              <w:bottom w:val="nil"/>
              <w:right w:val="single" w:sz="6" w:space="0" w:color="auto"/>
            </w:tcBorders>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2"/>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single" w:sz="6" w:space="0" w:color="auto"/>
              <w:right w:val="nil"/>
            </w:tcBorders>
          </w:tcPr>
          <w:p w:rsidR="00702808" w:rsidRPr="00847E9A" w:rsidRDefault="00702808" w:rsidP="00702808">
            <w:pPr>
              <w:tabs>
                <w:tab w:val="left" w:pos="7938"/>
              </w:tabs>
              <w:spacing w:before="20"/>
              <w:rPr>
                <w:rFonts w:ascii="Verdana" w:hAnsi="Verdana"/>
                <w:sz w:val="20"/>
                <w:szCs w:val="20"/>
                <w:lang w:val="en-GB"/>
              </w:rPr>
            </w:pPr>
          </w:p>
        </w:tc>
        <w:tc>
          <w:tcPr>
            <w:tcW w:w="3233" w:type="pct"/>
            <w:tcBorders>
              <w:top w:val="nil"/>
              <w:left w:val="single" w:sz="6" w:space="0" w:color="auto"/>
              <w:bottom w:val="single" w:sz="6" w:space="0" w:color="auto"/>
              <w:right w:val="single" w:sz="6" w:space="0" w:color="auto"/>
            </w:tcBorders>
          </w:tcPr>
          <w:p w:rsidR="00702808" w:rsidRPr="00847E9A" w:rsidRDefault="00702808" w:rsidP="00702808">
            <w:pPr>
              <w:tabs>
                <w:tab w:val="right" w:pos="6031"/>
              </w:tabs>
              <w:spacing w:before="20"/>
              <w:ind w:left="360"/>
              <w:rPr>
                <w:rFonts w:ascii="Verdana" w:hAnsi="Verdana"/>
                <w:b/>
                <w:sz w:val="20"/>
                <w:szCs w:val="20"/>
                <w:lang w:val="en-GB"/>
              </w:rPr>
            </w:pPr>
          </w:p>
        </w:tc>
        <w:tc>
          <w:tcPr>
            <w:tcW w:w="752" w:type="pct"/>
            <w:tcBorders>
              <w:top w:val="nil"/>
              <w:left w:val="nil"/>
              <w:bottom w:val="single" w:sz="6" w:space="0" w:color="auto"/>
              <w:right w:val="single" w:sz="6" w:space="0" w:color="auto"/>
            </w:tcBorders>
          </w:tcPr>
          <w:p w:rsidR="00702808" w:rsidRPr="00847E9A" w:rsidRDefault="00702808" w:rsidP="00702808">
            <w:pPr>
              <w:tabs>
                <w:tab w:val="left" w:pos="7938"/>
              </w:tabs>
              <w:spacing w:before="40"/>
              <w:jc w:val="center"/>
              <w:rPr>
                <w:rFonts w:ascii="Verdana" w:hAnsi="Verdana"/>
                <w:b/>
                <w:bCs/>
                <w:sz w:val="20"/>
                <w:szCs w:val="20"/>
                <w:lang w:val="en-GB"/>
              </w:rPr>
            </w:pPr>
            <w:r w:rsidRPr="00847E9A">
              <w:rPr>
                <w:rFonts w:ascii="Verdana" w:hAnsi="Verdana"/>
                <w:b/>
                <w:bCs/>
                <w:sz w:val="20"/>
                <w:szCs w:val="20"/>
                <w:lang w:val="en-GB"/>
              </w:rPr>
              <w:t>Annex 7b)</w:t>
            </w:r>
          </w:p>
        </w:tc>
        <w:tc>
          <w:tcPr>
            <w:tcW w:w="376" w:type="pct"/>
            <w:tcBorders>
              <w:top w:val="nil"/>
              <w:left w:val="nil"/>
              <w:bottom w:val="single" w:sz="6" w:space="0" w:color="auto"/>
              <w:right w:val="single" w:sz="6" w:space="0" w:color="auto"/>
            </w:tcBorders>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3.2.2</w:t>
            </w:r>
          </w:p>
        </w:tc>
        <w:tc>
          <w:tcPr>
            <w:tcW w:w="3233" w:type="pct"/>
            <w:tcBorders>
              <w:top w:val="single" w:sz="6"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Consumer Information</w:t>
            </w:r>
          </w:p>
        </w:tc>
        <w:tc>
          <w:tcPr>
            <w:tcW w:w="752"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b/>
                <w:bCs/>
                <w:sz w:val="20"/>
                <w:szCs w:val="20"/>
                <w:lang w:val="en-GB"/>
              </w:rPr>
            </w:pPr>
          </w:p>
        </w:tc>
        <w:tc>
          <w:tcPr>
            <w:tcW w:w="376" w:type="pct"/>
            <w:tcBorders>
              <w:top w:val="single" w:sz="6"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168"/>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 xml:space="preserve">Applicant declares compliance with the consumer information requirements pursuant to para. 3.2.2. of the Basic Criteria. </w:t>
            </w:r>
          </w:p>
        </w:tc>
        <w:tc>
          <w:tcPr>
            <w:tcW w:w="752" w:type="pct"/>
            <w:tcBorders>
              <w:top w:val="nil"/>
              <w:left w:val="nil"/>
              <w:bottom w:val="nil"/>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5"/>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6"/>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p>
        </w:tc>
        <w:tc>
          <w:tcPr>
            <w:tcW w:w="3233"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The product literature includes the following data on the proper handling during the initial charging of the accumulator or general information on the correct handling for optimum maintenance of accumulator capacity.</w:t>
            </w:r>
          </w:p>
        </w:tc>
        <w:tc>
          <w:tcPr>
            <w:tcW w:w="752"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2"/>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p>
        </w:tc>
        <w:tc>
          <w:tcPr>
            <w:tcW w:w="3233" w:type="pct"/>
            <w:tcBorders>
              <w:top w:val="nil"/>
              <w:left w:val="nil"/>
              <w:bottom w:val="single" w:sz="4" w:space="0" w:color="auto"/>
              <w:right w:val="single" w:sz="6" w:space="0" w:color="auto"/>
            </w:tcBorders>
            <w:tcMar>
              <w:top w:w="6" w:type="dxa"/>
              <w:bottom w:w="6" w:type="dxa"/>
            </w:tcMar>
          </w:tcPr>
          <w:p w:rsidR="00702808" w:rsidRPr="00847E9A" w:rsidRDefault="00702808" w:rsidP="00702808">
            <w:pPr>
              <w:tabs>
                <w:tab w:val="right" w:pos="6031"/>
              </w:tabs>
              <w:spacing w:before="20"/>
              <w:ind w:left="360"/>
              <w:jc w:val="right"/>
              <w:rPr>
                <w:rFonts w:ascii="Verdana" w:hAnsi="Verdana"/>
                <w:sz w:val="20"/>
                <w:szCs w:val="20"/>
                <w:lang w:val="en-GB"/>
              </w:rPr>
            </w:pPr>
            <w:r w:rsidRPr="00847E9A">
              <w:rPr>
                <w:rFonts w:ascii="Verdana" w:hAnsi="Verdana"/>
                <w:b/>
                <w:bCs/>
                <w:sz w:val="20"/>
                <w:szCs w:val="20"/>
                <w:lang w:val="en-GB"/>
              </w:rPr>
              <w:t xml:space="preserve">Page  </w:t>
            </w:r>
            <w:r w:rsidRPr="00847E9A">
              <w:rPr>
                <w:rFonts w:ascii="Verdana" w:hAnsi="Verdana"/>
                <w:sz w:val="20"/>
                <w:szCs w:val="20"/>
                <w:u w:val="single"/>
                <w:lang w:val="en-GB"/>
              </w:rPr>
              <w:fldChar w:fldCharType="begin">
                <w:ffData>
                  <w:name w:val=""/>
                  <w:enabled/>
                  <w:calcOnExit w:val="0"/>
                  <w:textInput>
                    <w:maxLength w:val="35"/>
                  </w:textInput>
                </w:ffData>
              </w:fldChar>
            </w:r>
            <w:r w:rsidRPr="00847E9A">
              <w:rPr>
                <w:rFonts w:ascii="Verdana" w:hAnsi="Verdana"/>
                <w:sz w:val="20"/>
                <w:szCs w:val="20"/>
                <w:u w:val="single"/>
                <w:lang w:val="en-GB"/>
              </w:rPr>
              <w:instrText xml:space="preserve"> </w:instrText>
            </w:r>
            <w:r w:rsidR="008C7792" w:rsidRPr="00847E9A">
              <w:rPr>
                <w:rFonts w:ascii="Verdana" w:hAnsi="Verdana"/>
                <w:sz w:val="20"/>
                <w:szCs w:val="20"/>
                <w:u w:val="single"/>
                <w:lang w:val="en-GB"/>
              </w:rPr>
              <w:instrText>FORMTEXT</w:instrText>
            </w:r>
            <w:r w:rsidRPr="00847E9A">
              <w:rPr>
                <w:rFonts w:ascii="Verdana" w:hAnsi="Verdana"/>
                <w:sz w:val="20"/>
                <w:szCs w:val="20"/>
                <w:u w:val="single"/>
                <w:lang w:val="en-GB"/>
              </w:rPr>
              <w:instrText xml:space="preserve"> </w:instrText>
            </w:r>
            <w:r w:rsidRPr="00847E9A">
              <w:rPr>
                <w:rFonts w:ascii="Verdana" w:hAnsi="Verdana"/>
                <w:sz w:val="20"/>
                <w:szCs w:val="20"/>
                <w:u w:val="single"/>
                <w:lang w:val="en-GB"/>
              </w:rPr>
            </w:r>
            <w:r w:rsidRPr="00847E9A">
              <w:rPr>
                <w:rFonts w:ascii="Verdana" w:hAnsi="Verdana"/>
                <w:sz w:val="20"/>
                <w:szCs w:val="20"/>
                <w:u w:val="single"/>
                <w:lang w:val="en-GB"/>
              </w:rPr>
              <w:fldChar w:fldCharType="separate"/>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Pr="00847E9A">
              <w:rPr>
                <w:rFonts w:ascii="Verdana" w:hAnsi="Verdana"/>
                <w:sz w:val="20"/>
                <w:szCs w:val="20"/>
                <w:u w:val="single"/>
                <w:lang w:val="en-GB"/>
              </w:rPr>
              <w:fldChar w:fldCharType="end"/>
            </w:r>
          </w:p>
        </w:tc>
        <w:tc>
          <w:tcPr>
            <w:tcW w:w="752" w:type="pct"/>
            <w:tcBorders>
              <w:top w:val="nil"/>
              <w:left w:val="single" w:sz="6" w:space="0" w:color="auto"/>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b/>
                <w:bCs/>
                <w:sz w:val="20"/>
                <w:szCs w:val="20"/>
                <w:lang w:val="en-GB"/>
              </w:rPr>
              <w:t>Annex 5</w:t>
            </w:r>
          </w:p>
        </w:tc>
        <w:tc>
          <w:tcPr>
            <w:tcW w:w="376" w:type="pct"/>
            <w:tcBorders>
              <w:top w:val="nil"/>
              <w:left w:val="nil"/>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228"/>
        </w:trPr>
        <w:tc>
          <w:tcPr>
            <w:tcW w:w="639" w:type="pct"/>
            <w:tcBorders>
              <w:top w:val="single" w:sz="4" w:space="0" w:color="auto"/>
              <w:left w:val="single" w:sz="6" w:space="0" w:color="auto"/>
              <w:bottom w:val="single" w:sz="4" w:space="0" w:color="auto"/>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r w:rsidRPr="00847E9A">
              <w:rPr>
                <w:rFonts w:ascii="Verdana" w:hAnsi="Verdana"/>
                <w:b/>
                <w:bCs/>
                <w:sz w:val="20"/>
                <w:szCs w:val="20"/>
                <w:lang w:val="en-GB"/>
              </w:rPr>
              <w:t>3.3</w:t>
            </w:r>
          </w:p>
        </w:tc>
        <w:tc>
          <w:tcPr>
            <w:tcW w:w="3233" w:type="pct"/>
            <w:tcBorders>
              <w:top w:val="single" w:sz="4" w:space="0" w:color="auto"/>
              <w:left w:val="single" w:sz="6" w:space="0" w:color="auto"/>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Other Solar-Powered Products</w:t>
            </w:r>
          </w:p>
        </w:tc>
        <w:tc>
          <w:tcPr>
            <w:tcW w:w="752" w:type="pct"/>
            <w:tcBorders>
              <w:top w:val="single" w:sz="4" w:space="0" w:color="auto"/>
              <w:left w:val="nil"/>
              <w:bottom w:val="single" w:sz="4" w:space="0" w:color="auto"/>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c>
          <w:tcPr>
            <w:tcW w:w="376" w:type="pct"/>
            <w:tcBorders>
              <w:top w:val="single" w:sz="4" w:space="0" w:color="auto"/>
              <w:left w:val="single" w:sz="6" w:space="0" w:color="auto"/>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228"/>
        </w:trPr>
        <w:tc>
          <w:tcPr>
            <w:tcW w:w="639" w:type="pct"/>
            <w:tcBorders>
              <w:top w:val="single" w:sz="4" w:space="0" w:color="auto"/>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r w:rsidRPr="00847E9A">
              <w:rPr>
                <w:rFonts w:ascii="Verdana" w:hAnsi="Verdana"/>
                <w:b/>
                <w:bCs/>
                <w:sz w:val="20"/>
                <w:szCs w:val="20"/>
                <w:lang w:val="en-GB"/>
              </w:rPr>
              <w:t>3.3.1</w:t>
            </w:r>
          </w:p>
        </w:tc>
        <w:tc>
          <w:tcPr>
            <w:tcW w:w="3233"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clear" w:pos="6804"/>
                <w:tab w:val="clear" w:pos="7371"/>
                <w:tab w:val="right" w:pos="5811"/>
              </w:tabs>
              <w:spacing w:before="20"/>
              <w:rPr>
                <w:rFonts w:ascii="Verdana" w:hAnsi="Verdana"/>
                <w:b/>
                <w:sz w:val="20"/>
                <w:szCs w:val="20"/>
                <w:lang w:val="en-GB"/>
              </w:rPr>
            </w:pPr>
            <w:r w:rsidRPr="00847E9A">
              <w:rPr>
                <w:rFonts w:ascii="Verdana" w:hAnsi="Verdana"/>
                <w:b/>
                <w:sz w:val="20"/>
                <w:szCs w:val="20"/>
                <w:lang w:val="en-GB"/>
              </w:rPr>
              <w:t>Charge time and Functional Safety Requirements</w:t>
            </w:r>
          </w:p>
        </w:tc>
        <w:tc>
          <w:tcPr>
            <w:tcW w:w="752" w:type="pct"/>
            <w:tcBorders>
              <w:top w:val="single" w:sz="4" w:space="0" w:color="auto"/>
              <w:left w:val="nil"/>
              <w:bottom w:val="nil"/>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c>
          <w:tcPr>
            <w:tcW w:w="376"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168"/>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 xml:space="preserve">Applicant declares compliance with the </w:t>
            </w:r>
            <w:r w:rsidRPr="00847E9A">
              <w:rPr>
                <w:rFonts w:ascii="Verdana" w:hAnsi="Verdana"/>
                <w:sz w:val="20"/>
                <w:szCs w:val="20"/>
                <w:u w:val="single"/>
                <w:lang w:val="en-GB"/>
              </w:rPr>
              <w:t>charge time and functional safety</w:t>
            </w:r>
            <w:r w:rsidRPr="00847E9A">
              <w:rPr>
                <w:rFonts w:ascii="Verdana" w:hAnsi="Verdana"/>
                <w:sz w:val="20"/>
                <w:szCs w:val="20"/>
                <w:lang w:val="en-GB"/>
              </w:rPr>
              <w:t xml:space="preserve"> requirements pursuant to para. 3.3.1. of </w:t>
            </w:r>
            <w:r w:rsidRPr="00847E9A">
              <w:rPr>
                <w:rFonts w:ascii="Verdana" w:hAnsi="Verdana"/>
                <w:sz w:val="20"/>
                <w:szCs w:val="20"/>
                <w:lang w:val="en-GB"/>
              </w:rPr>
              <w:lastRenderedPageBreak/>
              <w:t>the Basic Criteria.</w:t>
            </w:r>
          </w:p>
        </w:tc>
        <w:tc>
          <w:tcPr>
            <w:tcW w:w="752" w:type="pct"/>
            <w:tcBorders>
              <w:top w:val="nil"/>
              <w:left w:val="nil"/>
              <w:bottom w:val="nil"/>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lastRenderedPageBreak/>
              <w:fldChar w:fldCharType="begin">
                <w:ffData>
                  <w:name w:val="Kontrollkästchen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2"/>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168"/>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sz w:val="20"/>
                <w:szCs w:val="20"/>
                <w:lang w:val="en-GB"/>
              </w:rPr>
              <w:t>Attached hereto are measurement protocols on charge time and functional safety.</w:t>
            </w:r>
          </w:p>
        </w:tc>
        <w:tc>
          <w:tcPr>
            <w:tcW w:w="752" w:type="pct"/>
            <w:tcBorders>
              <w:top w:val="nil"/>
              <w:left w:val="nil"/>
              <w:bottom w:val="nil"/>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2"/>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168"/>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752" w:type="pct"/>
            <w:tcBorders>
              <w:top w:val="nil"/>
              <w:left w:val="nil"/>
              <w:bottom w:val="nil"/>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b/>
                <w:bCs/>
                <w:sz w:val="20"/>
                <w:szCs w:val="20"/>
                <w:lang w:val="en-GB"/>
              </w:rPr>
              <w:t>Annex 7c)</w:t>
            </w:r>
          </w:p>
        </w:tc>
        <w:tc>
          <w:tcPr>
            <w:tcW w:w="376"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168"/>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 xml:space="preserve">Applicant declares compliance with the </w:t>
            </w:r>
            <w:r w:rsidRPr="00847E9A">
              <w:rPr>
                <w:rFonts w:ascii="Verdana" w:hAnsi="Verdana"/>
                <w:sz w:val="20"/>
                <w:szCs w:val="20"/>
                <w:u w:val="single"/>
                <w:lang w:val="en-GB"/>
              </w:rPr>
              <w:t>functionality-at-low-light</w:t>
            </w:r>
            <w:r w:rsidRPr="00847E9A">
              <w:rPr>
                <w:rFonts w:ascii="Verdana" w:hAnsi="Verdana"/>
                <w:sz w:val="20"/>
                <w:szCs w:val="20"/>
                <w:lang w:val="en-GB"/>
              </w:rPr>
              <w:t xml:space="preserve"> requirements pursuant to para. 3.3.1. of the Basic Criteria.</w:t>
            </w:r>
          </w:p>
        </w:tc>
        <w:tc>
          <w:tcPr>
            <w:tcW w:w="752" w:type="pct"/>
            <w:tcBorders>
              <w:top w:val="nil"/>
              <w:left w:val="nil"/>
              <w:bottom w:val="nil"/>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2"/>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168"/>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sz w:val="20"/>
                <w:szCs w:val="20"/>
                <w:lang w:val="en-GB"/>
              </w:rPr>
              <w:t>Attached hereto are measurement protocols on the functionality at low light.</w:t>
            </w:r>
          </w:p>
        </w:tc>
        <w:tc>
          <w:tcPr>
            <w:tcW w:w="752" w:type="pct"/>
            <w:tcBorders>
              <w:top w:val="nil"/>
              <w:left w:val="nil"/>
              <w:bottom w:val="nil"/>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2"/>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228"/>
        </w:trPr>
        <w:tc>
          <w:tcPr>
            <w:tcW w:w="639" w:type="pct"/>
            <w:tcBorders>
              <w:top w:val="nil"/>
              <w:left w:val="single" w:sz="6" w:space="0" w:color="auto"/>
              <w:bottom w:val="single" w:sz="6" w:space="0" w:color="auto"/>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p>
        </w:tc>
        <w:tc>
          <w:tcPr>
            <w:tcW w:w="3233" w:type="pct"/>
            <w:tcBorders>
              <w:top w:val="nil"/>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752" w:type="pct"/>
            <w:tcBorders>
              <w:top w:val="nil"/>
              <w:left w:val="nil"/>
              <w:bottom w:val="single" w:sz="6" w:space="0" w:color="auto"/>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b/>
                <w:bCs/>
                <w:sz w:val="20"/>
                <w:szCs w:val="20"/>
                <w:lang w:val="en-GB"/>
              </w:rPr>
              <w:t>Annex 7d)</w:t>
            </w:r>
          </w:p>
        </w:tc>
        <w:tc>
          <w:tcPr>
            <w:tcW w:w="376" w:type="pct"/>
            <w:tcBorders>
              <w:top w:val="nil"/>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228"/>
        </w:trPr>
        <w:tc>
          <w:tcPr>
            <w:tcW w:w="639" w:type="pct"/>
            <w:tcBorders>
              <w:top w:val="single" w:sz="6" w:space="0" w:color="auto"/>
              <w:left w:val="single" w:sz="6" w:space="0" w:color="auto"/>
              <w:bottom w:val="nil"/>
              <w:right w:val="nil"/>
            </w:tcBorders>
            <w:tcMar>
              <w:top w:w="6" w:type="dxa"/>
              <w:bottom w:w="6" w:type="dxa"/>
            </w:tcMar>
          </w:tcPr>
          <w:p w:rsidR="00702808" w:rsidRPr="00847E9A" w:rsidRDefault="00702808" w:rsidP="00702808">
            <w:pPr>
              <w:keepNext/>
              <w:tabs>
                <w:tab w:val="left" w:pos="7938"/>
              </w:tabs>
              <w:spacing w:before="20"/>
              <w:rPr>
                <w:rFonts w:ascii="Verdana" w:hAnsi="Verdana"/>
                <w:b/>
                <w:bCs/>
                <w:sz w:val="20"/>
                <w:szCs w:val="20"/>
                <w:lang w:val="en-GB"/>
              </w:rPr>
            </w:pPr>
            <w:r w:rsidRPr="00847E9A">
              <w:rPr>
                <w:rFonts w:ascii="Verdana" w:hAnsi="Verdana"/>
                <w:b/>
                <w:bCs/>
                <w:sz w:val="20"/>
                <w:szCs w:val="20"/>
                <w:lang w:val="en-GB"/>
              </w:rPr>
              <w:t>3.3.1.a)</w:t>
            </w:r>
          </w:p>
        </w:tc>
        <w:tc>
          <w:tcPr>
            <w:tcW w:w="3233"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bCs/>
                <w:sz w:val="20"/>
                <w:szCs w:val="20"/>
                <w:lang w:val="en-GB"/>
              </w:rPr>
            </w:pPr>
            <w:r w:rsidRPr="00847E9A">
              <w:rPr>
                <w:rFonts w:ascii="Verdana" w:hAnsi="Verdana"/>
                <w:b/>
                <w:bCs/>
                <w:sz w:val="20"/>
                <w:szCs w:val="20"/>
                <w:lang w:val="en-GB"/>
              </w:rPr>
              <w:t>Solar-Powered Products for Stationary Outdoor Use (e.g. electric fence energisers, garage door operators, etc.)</w:t>
            </w:r>
          </w:p>
        </w:tc>
        <w:tc>
          <w:tcPr>
            <w:tcW w:w="752" w:type="pct"/>
            <w:tcBorders>
              <w:top w:val="single" w:sz="6" w:space="0" w:color="auto"/>
              <w:left w:val="nil"/>
              <w:bottom w:val="nil"/>
              <w:right w:val="nil"/>
            </w:tcBorders>
            <w:tcMar>
              <w:top w:w="6" w:type="dxa"/>
              <w:bottom w:w="6" w:type="dxa"/>
            </w:tcMar>
          </w:tcPr>
          <w:p w:rsidR="00702808" w:rsidRPr="00847E9A" w:rsidRDefault="00702808" w:rsidP="00702808">
            <w:pPr>
              <w:keepNext/>
              <w:tabs>
                <w:tab w:val="left" w:pos="7938"/>
              </w:tabs>
              <w:spacing w:before="20"/>
              <w:rPr>
                <w:rFonts w:ascii="Verdana" w:hAnsi="Verdana"/>
                <w:b/>
                <w:bCs/>
                <w:sz w:val="20"/>
                <w:szCs w:val="20"/>
                <w:lang w:val="en-GB"/>
              </w:rPr>
            </w:pPr>
          </w:p>
        </w:tc>
        <w:tc>
          <w:tcPr>
            <w:tcW w:w="376"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bCs/>
                <w:sz w:val="20"/>
                <w:szCs w:val="20"/>
                <w:lang w:val="en-GB"/>
              </w:rPr>
            </w:pP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Pr>
          <w:p w:rsidR="00702808" w:rsidRPr="00847E9A" w:rsidRDefault="00702808" w:rsidP="00702808">
            <w:pPr>
              <w:keepNext/>
              <w:tabs>
                <w:tab w:val="left" w:pos="7938"/>
              </w:tabs>
              <w:spacing w:before="20"/>
              <w:rPr>
                <w:rFonts w:ascii="Verdana" w:hAnsi="Verdana"/>
                <w:b/>
                <w:sz w:val="20"/>
                <w:szCs w:val="20"/>
                <w:lang w:val="en-GB"/>
              </w:rPr>
            </w:pPr>
          </w:p>
        </w:tc>
        <w:tc>
          <w:tcPr>
            <w:tcW w:w="3233" w:type="pct"/>
            <w:tcBorders>
              <w:top w:val="nil"/>
              <w:left w:val="nil"/>
              <w:bottom w:val="nil"/>
              <w:right w:val="single" w:sz="6" w:space="0" w:color="auto"/>
            </w:tcBorders>
          </w:tcPr>
          <w:p w:rsidR="00702808" w:rsidRPr="00847E9A" w:rsidRDefault="00702808" w:rsidP="00702808">
            <w:pPr>
              <w:keepNext/>
              <w:tabs>
                <w:tab w:val="left" w:pos="7938"/>
              </w:tabs>
              <w:spacing w:before="20"/>
              <w:rPr>
                <w:rFonts w:ascii="Verdana" w:hAnsi="Verdana"/>
                <w:sz w:val="20"/>
                <w:szCs w:val="20"/>
                <w:lang w:val="en-GB"/>
              </w:rPr>
            </w:pPr>
            <w:r w:rsidRPr="00847E9A">
              <w:rPr>
                <w:rFonts w:ascii="Verdana" w:hAnsi="Verdana"/>
                <w:sz w:val="20"/>
                <w:szCs w:val="20"/>
                <w:lang w:val="en-GB"/>
              </w:rPr>
              <w:t>Manufacturer declares compliance with the functional safety requirements pursuant to para. 3.3.1.a) of the Basic Criteria.</w:t>
            </w:r>
          </w:p>
        </w:tc>
        <w:tc>
          <w:tcPr>
            <w:tcW w:w="752" w:type="pct"/>
            <w:tcBorders>
              <w:top w:val="nil"/>
              <w:left w:val="single" w:sz="6" w:space="0" w:color="auto"/>
              <w:bottom w:val="nil"/>
              <w:right w:val="single" w:sz="6" w:space="0" w:color="auto"/>
            </w:tcBorders>
          </w:tcPr>
          <w:p w:rsidR="00702808" w:rsidRPr="00847E9A" w:rsidRDefault="00702808" w:rsidP="00702808">
            <w:pPr>
              <w:keepNext/>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0"/>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Pr>
          <w:p w:rsidR="00702808" w:rsidRPr="00847E9A" w:rsidRDefault="00702808" w:rsidP="00702808">
            <w:pPr>
              <w:keepNext/>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Pr>
          <w:p w:rsidR="00702808" w:rsidRPr="00847E9A" w:rsidRDefault="00702808" w:rsidP="00702808">
            <w:pPr>
              <w:keepNext/>
              <w:tabs>
                <w:tab w:val="left" w:pos="7938"/>
              </w:tabs>
              <w:spacing w:before="20"/>
              <w:rPr>
                <w:rFonts w:ascii="Verdana" w:hAnsi="Verdana"/>
                <w:b/>
                <w:sz w:val="20"/>
                <w:szCs w:val="20"/>
                <w:lang w:val="en-GB"/>
              </w:rPr>
            </w:pPr>
          </w:p>
        </w:tc>
        <w:tc>
          <w:tcPr>
            <w:tcW w:w="3233" w:type="pct"/>
            <w:tcBorders>
              <w:top w:val="nil"/>
              <w:left w:val="nil"/>
              <w:bottom w:val="nil"/>
              <w:right w:val="single" w:sz="6" w:space="0" w:color="auto"/>
            </w:tcBorders>
          </w:tcPr>
          <w:p w:rsidR="00702808" w:rsidRPr="00847E9A" w:rsidRDefault="00702808" w:rsidP="00702808">
            <w:pPr>
              <w:keepNext/>
              <w:tabs>
                <w:tab w:val="left" w:pos="7938"/>
              </w:tabs>
              <w:spacing w:before="20"/>
              <w:rPr>
                <w:rFonts w:ascii="Verdana" w:hAnsi="Verdana"/>
                <w:sz w:val="20"/>
                <w:szCs w:val="20"/>
                <w:lang w:val="en-GB"/>
              </w:rPr>
            </w:pPr>
            <w:r w:rsidRPr="00847E9A">
              <w:rPr>
                <w:rFonts w:ascii="Verdana" w:hAnsi="Verdana"/>
                <w:sz w:val="20"/>
                <w:szCs w:val="20"/>
                <w:lang w:val="en-GB"/>
              </w:rPr>
              <w:t>Attached hereto is the simulation results protocol.</w:t>
            </w:r>
          </w:p>
        </w:tc>
        <w:tc>
          <w:tcPr>
            <w:tcW w:w="752" w:type="pct"/>
            <w:tcBorders>
              <w:top w:val="nil"/>
              <w:left w:val="single" w:sz="6" w:space="0" w:color="auto"/>
              <w:bottom w:val="nil"/>
              <w:right w:val="single" w:sz="6" w:space="0" w:color="auto"/>
            </w:tcBorders>
          </w:tcPr>
          <w:p w:rsidR="00702808" w:rsidRPr="00847E9A" w:rsidRDefault="00702808" w:rsidP="00702808">
            <w:pPr>
              <w:keepNext/>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0"/>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Pr>
          <w:p w:rsidR="00702808" w:rsidRPr="00847E9A" w:rsidRDefault="00702808" w:rsidP="00702808">
            <w:pPr>
              <w:keepNext/>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Pr>
          <w:p w:rsidR="00702808" w:rsidRPr="00847E9A" w:rsidRDefault="00702808" w:rsidP="00702808">
            <w:pPr>
              <w:keepNext/>
              <w:tabs>
                <w:tab w:val="left" w:pos="7938"/>
              </w:tabs>
              <w:spacing w:before="20"/>
              <w:rPr>
                <w:rFonts w:ascii="Verdana" w:hAnsi="Verdana"/>
                <w:b/>
                <w:sz w:val="20"/>
                <w:szCs w:val="20"/>
                <w:lang w:val="en-GB"/>
              </w:rPr>
            </w:pPr>
          </w:p>
        </w:tc>
        <w:tc>
          <w:tcPr>
            <w:tcW w:w="3233" w:type="pct"/>
            <w:tcBorders>
              <w:top w:val="nil"/>
              <w:left w:val="nil"/>
              <w:bottom w:val="nil"/>
              <w:right w:val="single" w:sz="6" w:space="0" w:color="auto"/>
            </w:tcBorders>
          </w:tcPr>
          <w:p w:rsidR="00702808" w:rsidRPr="00847E9A" w:rsidRDefault="00702808" w:rsidP="00702808">
            <w:pPr>
              <w:keepNext/>
              <w:tabs>
                <w:tab w:val="left" w:pos="7938"/>
              </w:tabs>
              <w:spacing w:before="20"/>
              <w:rPr>
                <w:rFonts w:ascii="Verdana" w:hAnsi="Verdana"/>
                <w:sz w:val="20"/>
                <w:szCs w:val="20"/>
                <w:lang w:val="en-GB"/>
              </w:rPr>
            </w:pPr>
          </w:p>
        </w:tc>
        <w:tc>
          <w:tcPr>
            <w:tcW w:w="752" w:type="pct"/>
            <w:tcBorders>
              <w:top w:val="nil"/>
              <w:left w:val="single" w:sz="6" w:space="0" w:color="auto"/>
              <w:bottom w:val="nil"/>
              <w:right w:val="single" w:sz="6" w:space="0" w:color="auto"/>
            </w:tcBorders>
          </w:tcPr>
          <w:p w:rsidR="00702808" w:rsidRPr="00847E9A" w:rsidRDefault="00702808" w:rsidP="00702808">
            <w:pPr>
              <w:keepNext/>
              <w:tabs>
                <w:tab w:val="left" w:pos="7938"/>
              </w:tabs>
              <w:spacing w:before="40"/>
              <w:jc w:val="center"/>
              <w:rPr>
                <w:rFonts w:ascii="Verdana" w:hAnsi="Verdana"/>
                <w:sz w:val="20"/>
                <w:szCs w:val="20"/>
                <w:lang w:val="en-GB"/>
              </w:rPr>
            </w:pPr>
            <w:r w:rsidRPr="00847E9A">
              <w:rPr>
                <w:rFonts w:ascii="Verdana" w:hAnsi="Verdana"/>
                <w:b/>
                <w:bCs/>
                <w:sz w:val="20"/>
                <w:szCs w:val="20"/>
                <w:lang w:val="en-GB"/>
              </w:rPr>
              <w:t>Annex 7e)</w:t>
            </w:r>
          </w:p>
        </w:tc>
        <w:tc>
          <w:tcPr>
            <w:tcW w:w="376" w:type="pct"/>
            <w:tcBorders>
              <w:top w:val="nil"/>
              <w:left w:val="nil"/>
              <w:bottom w:val="nil"/>
              <w:right w:val="single" w:sz="6" w:space="0" w:color="auto"/>
            </w:tcBorders>
          </w:tcPr>
          <w:p w:rsidR="00702808" w:rsidRPr="00847E9A" w:rsidRDefault="00702808" w:rsidP="00702808">
            <w:pPr>
              <w:keepNext/>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228"/>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keepNext/>
              <w:tabs>
                <w:tab w:val="left" w:pos="7938"/>
              </w:tabs>
              <w:spacing w:before="20"/>
              <w:rPr>
                <w:rFonts w:ascii="Verdana" w:hAnsi="Verdana"/>
                <w:b/>
                <w:bCs/>
                <w:sz w:val="20"/>
                <w:szCs w:val="20"/>
                <w:lang w:val="en-GB"/>
              </w:rPr>
            </w:pPr>
            <w:r w:rsidRPr="00847E9A">
              <w:rPr>
                <w:rFonts w:ascii="Verdana" w:hAnsi="Verdana"/>
                <w:b/>
                <w:bCs/>
                <w:sz w:val="20"/>
                <w:szCs w:val="20"/>
                <w:lang w:val="en-GB"/>
              </w:rPr>
              <w:t>3.3.1.b)</w:t>
            </w: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bCs/>
                <w:sz w:val="20"/>
                <w:szCs w:val="20"/>
                <w:lang w:val="en-GB"/>
              </w:rPr>
            </w:pPr>
            <w:r w:rsidRPr="00847E9A">
              <w:rPr>
                <w:rFonts w:ascii="Verdana" w:hAnsi="Verdana"/>
                <w:b/>
                <w:bCs/>
                <w:sz w:val="20"/>
                <w:szCs w:val="20"/>
                <w:lang w:val="en-GB"/>
              </w:rPr>
              <w:t>Solar Chargers as well as Self-Sustaining Solar-Powered Products with Integrated or Proper Accumulators for Mobile Fields of Use</w:t>
            </w:r>
          </w:p>
        </w:tc>
        <w:tc>
          <w:tcPr>
            <w:tcW w:w="752" w:type="pct"/>
            <w:tcBorders>
              <w:top w:val="nil"/>
              <w:left w:val="nil"/>
              <w:bottom w:val="nil"/>
              <w:right w:val="nil"/>
            </w:tcBorders>
            <w:tcMar>
              <w:top w:w="6" w:type="dxa"/>
              <w:bottom w:w="6" w:type="dxa"/>
            </w:tcMar>
          </w:tcPr>
          <w:p w:rsidR="00702808" w:rsidRPr="00847E9A" w:rsidRDefault="00702808" w:rsidP="00702808">
            <w:pPr>
              <w:keepNext/>
              <w:tabs>
                <w:tab w:val="left" w:pos="7938"/>
              </w:tabs>
              <w:spacing w:before="20"/>
              <w:rPr>
                <w:rFonts w:ascii="Verdana" w:hAnsi="Verdana"/>
                <w:b/>
                <w:bCs/>
                <w:sz w:val="20"/>
                <w:szCs w:val="20"/>
                <w:lang w:val="en-GB"/>
              </w:rPr>
            </w:pPr>
          </w:p>
        </w:tc>
        <w:tc>
          <w:tcPr>
            <w:tcW w:w="376"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bCs/>
                <w:sz w:val="20"/>
                <w:szCs w:val="20"/>
                <w:lang w:val="en-GB"/>
              </w:rPr>
            </w:pPr>
          </w:p>
        </w:tc>
      </w:tr>
      <w:tr w:rsidR="00702808" w:rsidRPr="00847E9A" w:rsidTr="00847E9A">
        <w:tblPrEx>
          <w:tblCellMar>
            <w:top w:w="0" w:type="dxa"/>
            <w:bottom w:w="0" w:type="dxa"/>
          </w:tblCellMar>
        </w:tblPrEx>
        <w:trPr>
          <w:trHeight w:val="168"/>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Applicant declares compliance with the requirements for the availability of accumulators pursuant to para. 3.3.1. b) of the Basic Criteria.</w:t>
            </w:r>
          </w:p>
        </w:tc>
        <w:tc>
          <w:tcPr>
            <w:tcW w:w="752" w:type="pct"/>
            <w:tcBorders>
              <w:top w:val="nil"/>
              <w:left w:val="nil"/>
              <w:bottom w:val="nil"/>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2"/>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228"/>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r w:rsidRPr="00847E9A">
              <w:rPr>
                <w:rFonts w:ascii="Verdana" w:hAnsi="Verdana"/>
                <w:b/>
                <w:bCs/>
                <w:sz w:val="20"/>
                <w:szCs w:val="20"/>
                <w:lang w:val="en-GB"/>
              </w:rPr>
              <w:t>3.3.1.c)</w:t>
            </w: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r w:rsidRPr="00847E9A">
              <w:rPr>
                <w:rFonts w:ascii="Verdana" w:hAnsi="Verdana"/>
                <w:b/>
                <w:bCs/>
                <w:sz w:val="20"/>
                <w:szCs w:val="20"/>
                <w:lang w:val="en-GB"/>
              </w:rPr>
              <w:t>Solar Chargers without Proper Accumulators</w:t>
            </w:r>
          </w:p>
        </w:tc>
        <w:tc>
          <w:tcPr>
            <w:tcW w:w="752" w:type="pct"/>
            <w:tcBorders>
              <w:top w:val="nil"/>
              <w:left w:val="nil"/>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p>
        </w:tc>
        <w:tc>
          <w:tcPr>
            <w:tcW w:w="376"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p>
        </w:tc>
      </w:tr>
      <w:tr w:rsidR="00702808" w:rsidRPr="00847E9A" w:rsidTr="00847E9A">
        <w:tblPrEx>
          <w:tblCellMar>
            <w:top w:w="0" w:type="dxa"/>
            <w:bottom w:w="0" w:type="dxa"/>
          </w:tblCellMar>
        </w:tblPrEx>
        <w:trPr>
          <w:trHeight w:val="168"/>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 xml:space="preserve">Applicant declares compliance with the requirements for recommendation of an accumulator with a specific nominal capacity pursuant to para. 3.3.1. c) of the Basic Criteria. </w:t>
            </w:r>
          </w:p>
        </w:tc>
        <w:tc>
          <w:tcPr>
            <w:tcW w:w="752" w:type="pct"/>
            <w:tcBorders>
              <w:top w:val="nil"/>
              <w:left w:val="nil"/>
              <w:bottom w:val="nil"/>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2"/>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3233"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The product literature includes a clear recommendation for the use of specific accumulators.</w:t>
            </w:r>
          </w:p>
        </w:tc>
        <w:tc>
          <w:tcPr>
            <w:tcW w:w="752"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0"/>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3233" w:type="pct"/>
            <w:tcBorders>
              <w:top w:val="nil"/>
              <w:left w:val="nil"/>
              <w:bottom w:val="single" w:sz="6" w:space="0" w:color="auto"/>
              <w:right w:val="single" w:sz="6" w:space="0" w:color="auto"/>
            </w:tcBorders>
            <w:tcMar>
              <w:top w:w="6" w:type="dxa"/>
              <w:bottom w:w="6" w:type="dxa"/>
            </w:tcMar>
          </w:tcPr>
          <w:p w:rsidR="00702808" w:rsidRPr="00847E9A" w:rsidRDefault="00702808" w:rsidP="00702808">
            <w:pPr>
              <w:tabs>
                <w:tab w:val="right" w:pos="6031"/>
              </w:tabs>
              <w:spacing w:before="20"/>
              <w:ind w:left="360"/>
              <w:jc w:val="right"/>
              <w:rPr>
                <w:rFonts w:ascii="Verdana" w:hAnsi="Verdana"/>
                <w:sz w:val="20"/>
                <w:szCs w:val="20"/>
                <w:lang w:val="en-GB"/>
              </w:rPr>
            </w:pPr>
            <w:r w:rsidRPr="00847E9A">
              <w:rPr>
                <w:rFonts w:ascii="Verdana" w:hAnsi="Verdana"/>
                <w:b/>
                <w:bCs/>
                <w:sz w:val="20"/>
                <w:szCs w:val="20"/>
                <w:lang w:val="en-GB"/>
              </w:rPr>
              <w:t xml:space="preserve">Page  </w:t>
            </w:r>
            <w:r w:rsidRPr="00847E9A">
              <w:rPr>
                <w:rFonts w:ascii="Verdana" w:hAnsi="Verdana"/>
                <w:sz w:val="20"/>
                <w:szCs w:val="20"/>
                <w:u w:val="single"/>
                <w:lang w:val="en-GB"/>
              </w:rPr>
              <w:fldChar w:fldCharType="begin">
                <w:ffData>
                  <w:name w:val=""/>
                  <w:enabled/>
                  <w:calcOnExit w:val="0"/>
                  <w:textInput>
                    <w:maxLength w:val="35"/>
                  </w:textInput>
                </w:ffData>
              </w:fldChar>
            </w:r>
            <w:r w:rsidRPr="00847E9A">
              <w:rPr>
                <w:rFonts w:ascii="Verdana" w:hAnsi="Verdana"/>
                <w:sz w:val="20"/>
                <w:szCs w:val="20"/>
                <w:u w:val="single"/>
                <w:lang w:val="en-GB"/>
              </w:rPr>
              <w:instrText xml:space="preserve"> </w:instrText>
            </w:r>
            <w:r w:rsidR="008C7792" w:rsidRPr="00847E9A">
              <w:rPr>
                <w:rFonts w:ascii="Verdana" w:hAnsi="Verdana"/>
                <w:sz w:val="20"/>
                <w:szCs w:val="20"/>
                <w:u w:val="single"/>
                <w:lang w:val="en-GB"/>
              </w:rPr>
              <w:instrText>FORMTEXT</w:instrText>
            </w:r>
            <w:r w:rsidRPr="00847E9A">
              <w:rPr>
                <w:rFonts w:ascii="Verdana" w:hAnsi="Verdana"/>
                <w:sz w:val="20"/>
                <w:szCs w:val="20"/>
                <w:u w:val="single"/>
                <w:lang w:val="en-GB"/>
              </w:rPr>
              <w:instrText xml:space="preserve"> </w:instrText>
            </w:r>
            <w:r w:rsidRPr="00847E9A">
              <w:rPr>
                <w:rFonts w:ascii="Verdana" w:hAnsi="Verdana"/>
                <w:sz w:val="20"/>
                <w:szCs w:val="20"/>
                <w:u w:val="single"/>
                <w:lang w:val="en-GB"/>
              </w:rPr>
            </w:r>
            <w:r w:rsidRPr="00847E9A">
              <w:rPr>
                <w:rFonts w:ascii="Verdana" w:hAnsi="Verdana"/>
                <w:sz w:val="20"/>
                <w:szCs w:val="20"/>
                <w:u w:val="single"/>
                <w:lang w:val="en-GB"/>
              </w:rPr>
              <w:fldChar w:fldCharType="separate"/>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Pr="00847E9A">
              <w:rPr>
                <w:rFonts w:ascii="Verdana" w:hAnsi="Verdana"/>
                <w:sz w:val="20"/>
                <w:szCs w:val="20"/>
                <w:u w:val="single"/>
                <w:lang w:val="en-GB"/>
              </w:rPr>
              <w:fldChar w:fldCharType="end"/>
            </w:r>
          </w:p>
        </w:tc>
        <w:tc>
          <w:tcPr>
            <w:tcW w:w="752" w:type="pct"/>
            <w:tcBorders>
              <w:top w:val="nil"/>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b/>
                <w:bCs/>
                <w:sz w:val="20"/>
                <w:szCs w:val="20"/>
                <w:lang w:val="en-GB"/>
              </w:rPr>
              <w:t>Annex 5</w:t>
            </w:r>
          </w:p>
        </w:tc>
        <w:tc>
          <w:tcPr>
            <w:tcW w:w="376" w:type="pct"/>
            <w:tcBorders>
              <w:top w:val="nil"/>
              <w:left w:val="nil"/>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228"/>
        </w:trPr>
        <w:tc>
          <w:tcPr>
            <w:tcW w:w="639" w:type="pct"/>
            <w:tcBorders>
              <w:top w:val="single" w:sz="6" w:space="0" w:color="auto"/>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r w:rsidRPr="00847E9A">
              <w:rPr>
                <w:rFonts w:ascii="Verdana" w:hAnsi="Verdana"/>
                <w:b/>
                <w:bCs/>
                <w:sz w:val="20"/>
                <w:szCs w:val="20"/>
                <w:lang w:val="en-GB"/>
              </w:rPr>
              <w:t>3.3.2</w:t>
            </w:r>
          </w:p>
        </w:tc>
        <w:tc>
          <w:tcPr>
            <w:tcW w:w="3233"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right" w:pos="6031"/>
              </w:tabs>
              <w:spacing w:before="20"/>
              <w:rPr>
                <w:rFonts w:ascii="Verdana" w:hAnsi="Verdana"/>
                <w:b/>
                <w:bCs/>
                <w:sz w:val="20"/>
                <w:szCs w:val="20"/>
                <w:lang w:val="en-GB"/>
              </w:rPr>
            </w:pPr>
            <w:r w:rsidRPr="00847E9A">
              <w:rPr>
                <w:rFonts w:ascii="Verdana" w:hAnsi="Verdana"/>
                <w:b/>
                <w:bCs/>
                <w:sz w:val="20"/>
                <w:szCs w:val="20"/>
                <w:lang w:val="en-GB"/>
              </w:rPr>
              <w:t>Consumer Information</w:t>
            </w:r>
          </w:p>
        </w:tc>
        <w:tc>
          <w:tcPr>
            <w:tcW w:w="752" w:type="pct"/>
            <w:tcBorders>
              <w:top w:val="single" w:sz="6" w:space="0" w:color="auto"/>
              <w:left w:val="nil"/>
              <w:bottom w:val="nil"/>
              <w:right w:val="nil"/>
            </w:tcBorders>
            <w:tcMar>
              <w:top w:w="6" w:type="dxa"/>
              <w:bottom w:w="6" w:type="dxa"/>
            </w:tcMar>
          </w:tcPr>
          <w:p w:rsidR="00702808" w:rsidRPr="00847E9A" w:rsidRDefault="00702808" w:rsidP="00702808">
            <w:pPr>
              <w:tabs>
                <w:tab w:val="left" w:pos="7938"/>
              </w:tabs>
              <w:spacing w:before="40"/>
              <w:jc w:val="center"/>
              <w:rPr>
                <w:rFonts w:ascii="Verdana" w:hAnsi="Verdana"/>
                <w:b/>
                <w:bCs/>
                <w:sz w:val="20"/>
                <w:szCs w:val="20"/>
                <w:lang w:val="en-GB"/>
              </w:rPr>
            </w:pPr>
          </w:p>
        </w:tc>
        <w:tc>
          <w:tcPr>
            <w:tcW w:w="376"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nil"/>
              <w:right w:val="nil"/>
            </w:tcBorders>
          </w:tcPr>
          <w:p w:rsidR="00702808" w:rsidRPr="00847E9A" w:rsidRDefault="00702808" w:rsidP="00702808">
            <w:pPr>
              <w:tabs>
                <w:tab w:val="left" w:pos="7938"/>
              </w:tabs>
              <w:spacing w:before="20"/>
              <w:rPr>
                <w:rFonts w:ascii="Verdana" w:hAnsi="Verdana"/>
                <w:sz w:val="20"/>
                <w:szCs w:val="20"/>
                <w:lang w:val="en-GB"/>
              </w:rPr>
            </w:pPr>
          </w:p>
        </w:tc>
        <w:tc>
          <w:tcPr>
            <w:tcW w:w="3233" w:type="pct"/>
            <w:tcBorders>
              <w:top w:val="nil"/>
              <w:left w:val="single" w:sz="6" w:space="0" w:color="auto"/>
              <w:bottom w:val="nil"/>
              <w:right w:val="single" w:sz="6" w:space="0" w:color="auto"/>
            </w:tcBorders>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The product literature includes the following consumer information:</w:t>
            </w:r>
          </w:p>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 The proper handling during the initial charging of the accumulator or general information on the correct handling for optimum maintenance of accumulator capacity.</w:t>
            </w:r>
          </w:p>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 The charge time for full charge (100%) in hours with reference to the nominal capacity of the integrated or proper or recommended accumulator.</w:t>
            </w:r>
          </w:p>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 xml:space="preserve">- The resulting average charge time for 1 Ah related to the respective accumulator equipment. </w:t>
            </w:r>
          </w:p>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 xml:space="preserve">- Note stating that the charge time measured has been determined at an irradiance corresponding to 80 percent of the insolation of the summer-time noon sun and that under close-to-reality conditions, especially in winter or on rainy days, one must expect a charge time many times over. </w:t>
            </w:r>
          </w:p>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 Note stating that the functional safety may be restricted under unfavourable conditions of use, such as shading, unfavourable orientation or tilt angle of the solar module.</w:t>
            </w:r>
          </w:p>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lastRenderedPageBreak/>
              <w:t>- The equivalent of the measured charge time under close-to-reality conditions in accordance with the calculation rule in Appendix 2.</w:t>
            </w:r>
          </w:p>
        </w:tc>
        <w:tc>
          <w:tcPr>
            <w:tcW w:w="752" w:type="pct"/>
            <w:tcBorders>
              <w:top w:val="nil"/>
              <w:left w:val="nil"/>
              <w:bottom w:val="nil"/>
              <w:right w:val="single" w:sz="6" w:space="0" w:color="auto"/>
            </w:tcBorders>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lastRenderedPageBreak/>
              <w:fldChar w:fldCharType="begin">
                <w:ffData>
                  <w:name w:val="Kontrollkästchen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2"/>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nil"/>
              <w:right w:val="nil"/>
            </w:tcBorders>
          </w:tcPr>
          <w:p w:rsidR="00702808" w:rsidRPr="00847E9A" w:rsidRDefault="00702808" w:rsidP="00702808">
            <w:pPr>
              <w:tabs>
                <w:tab w:val="left" w:pos="7938"/>
              </w:tabs>
              <w:spacing w:before="20"/>
              <w:rPr>
                <w:rFonts w:ascii="Verdana" w:hAnsi="Verdana"/>
                <w:sz w:val="20"/>
                <w:szCs w:val="20"/>
                <w:lang w:val="en-GB"/>
              </w:rPr>
            </w:pPr>
          </w:p>
        </w:tc>
        <w:tc>
          <w:tcPr>
            <w:tcW w:w="3233" w:type="pct"/>
            <w:tcBorders>
              <w:top w:val="nil"/>
              <w:left w:val="single" w:sz="6" w:space="0" w:color="auto"/>
              <w:bottom w:val="nil"/>
              <w:right w:val="single" w:sz="6" w:space="0" w:color="auto"/>
            </w:tcBorders>
          </w:tcPr>
          <w:p w:rsidR="00702808" w:rsidRPr="00847E9A" w:rsidRDefault="00702808" w:rsidP="00702808">
            <w:pPr>
              <w:tabs>
                <w:tab w:val="right" w:pos="6031"/>
              </w:tabs>
              <w:spacing w:before="20"/>
              <w:ind w:left="360"/>
              <w:jc w:val="right"/>
              <w:rPr>
                <w:rFonts w:ascii="Verdana" w:hAnsi="Verdana"/>
                <w:sz w:val="20"/>
                <w:szCs w:val="20"/>
                <w:lang w:val="en-GB"/>
              </w:rPr>
            </w:pPr>
            <w:r w:rsidRPr="00847E9A">
              <w:rPr>
                <w:rFonts w:ascii="Verdana" w:hAnsi="Verdana"/>
                <w:b/>
                <w:bCs/>
                <w:sz w:val="20"/>
                <w:szCs w:val="20"/>
                <w:lang w:val="en-GB"/>
              </w:rPr>
              <w:t xml:space="preserve">Page  </w:t>
            </w:r>
            <w:r w:rsidRPr="00847E9A">
              <w:rPr>
                <w:rFonts w:ascii="Verdana" w:hAnsi="Verdana"/>
                <w:sz w:val="20"/>
                <w:szCs w:val="20"/>
                <w:u w:val="single"/>
                <w:lang w:val="en-GB"/>
              </w:rPr>
              <w:fldChar w:fldCharType="begin">
                <w:ffData>
                  <w:name w:val=""/>
                  <w:enabled/>
                  <w:calcOnExit w:val="0"/>
                  <w:textInput>
                    <w:maxLength w:val="35"/>
                  </w:textInput>
                </w:ffData>
              </w:fldChar>
            </w:r>
            <w:r w:rsidRPr="00847E9A">
              <w:rPr>
                <w:rFonts w:ascii="Verdana" w:hAnsi="Verdana"/>
                <w:sz w:val="20"/>
                <w:szCs w:val="20"/>
                <w:u w:val="single"/>
                <w:lang w:val="en-GB"/>
              </w:rPr>
              <w:instrText xml:space="preserve"> </w:instrText>
            </w:r>
            <w:r w:rsidR="008C7792" w:rsidRPr="00847E9A">
              <w:rPr>
                <w:rFonts w:ascii="Verdana" w:hAnsi="Verdana"/>
                <w:sz w:val="20"/>
                <w:szCs w:val="20"/>
                <w:u w:val="single"/>
                <w:lang w:val="en-GB"/>
              </w:rPr>
              <w:instrText>FORMTEXT</w:instrText>
            </w:r>
            <w:r w:rsidRPr="00847E9A">
              <w:rPr>
                <w:rFonts w:ascii="Verdana" w:hAnsi="Verdana"/>
                <w:sz w:val="20"/>
                <w:szCs w:val="20"/>
                <w:u w:val="single"/>
                <w:lang w:val="en-GB"/>
              </w:rPr>
              <w:instrText xml:space="preserve"> </w:instrText>
            </w:r>
            <w:r w:rsidRPr="00847E9A">
              <w:rPr>
                <w:rFonts w:ascii="Verdana" w:hAnsi="Verdana"/>
                <w:sz w:val="20"/>
                <w:szCs w:val="20"/>
                <w:u w:val="single"/>
                <w:lang w:val="en-GB"/>
              </w:rPr>
            </w:r>
            <w:r w:rsidRPr="00847E9A">
              <w:rPr>
                <w:rFonts w:ascii="Verdana" w:hAnsi="Verdana"/>
                <w:sz w:val="20"/>
                <w:szCs w:val="20"/>
                <w:u w:val="single"/>
                <w:lang w:val="en-GB"/>
              </w:rPr>
              <w:fldChar w:fldCharType="separate"/>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Pr="00847E9A">
              <w:rPr>
                <w:rFonts w:ascii="Verdana" w:hAnsi="Verdana"/>
                <w:sz w:val="20"/>
                <w:szCs w:val="20"/>
                <w:u w:val="single"/>
                <w:lang w:val="en-GB"/>
              </w:rPr>
              <w:fldChar w:fldCharType="end"/>
            </w:r>
          </w:p>
        </w:tc>
        <w:tc>
          <w:tcPr>
            <w:tcW w:w="752" w:type="pct"/>
            <w:tcBorders>
              <w:top w:val="nil"/>
              <w:left w:val="nil"/>
              <w:bottom w:val="nil"/>
              <w:right w:val="single" w:sz="6" w:space="0" w:color="auto"/>
            </w:tcBorders>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b/>
                <w:bCs/>
                <w:sz w:val="20"/>
                <w:szCs w:val="20"/>
                <w:lang w:val="en-GB"/>
              </w:rPr>
              <w:t>Annex 5</w:t>
            </w:r>
          </w:p>
        </w:tc>
        <w:tc>
          <w:tcPr>
            <w:tcW w:w="376" w:type="pct"/>
            <w:tcBorders>
              <w:top w:val="nil"/>
              <w:left w:val="nil"/>
              <w:bottom w:val="nil"/>
              <w:right w:val="single" w:sz="6" w:space="0" w:color="auto"/>
            </w:tcBorders>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3.4.</w:t>
            </w:r>
          </w:p>
        </w:tc>
        <w:tc>
          <w:tcPr>
            <w:tcW w:w="3233" w:type="pct"/>
            <w:tcBorders>
              <w:top w:val="single" w:sz="4"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r w:rsidRPr="00847E9A">
              <w:rPr>
                <w:rFonts w:ascii="Verdana" w:hAnsi="Verdana"/>
                <w:b/>
                <w:bCs/>
                <w:sz w:val="20"/>
                <w:szCs w:val="20"/>
                <w:lang w:val="en-GB"/>
              </w:rPr>
              <w:t>General Requirement</w:t>
            </w:r>
          </w:p>
        </w:tc>
        <w:tc>
          <w:tcPr>
            <w:tcW w:w="752"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c>
          <w:tcPr>
            <w:tcW w:w="376" w:type="pct"/>
            <w:tcBorders>
              <w:top w:val="single" w:sz="4"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168"/>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tabs>
                <w:tab w:val="left" w:pos="7938"/>
              </w:tabs>
              <w:spacing w:before="20"/>
              <w:rPr>
                <w:rFonts w:ascii="Verdana" w:hAnsi="Verdana"/>
                <w:b/>
                <w:bCs/>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Right to use the CE Label</w:t>
            </w:r>
          </w:p>
        </w:tc>
        <w:tc>
          <w:tcPr>
            <w:tcW w:w="752" w:type="pct"/>
            <w:tcBorders>
              <w:top w:val="nil"/>
              <w:left w:val="nil"/>
              <w:bottom w:val="nil"/>
              <w:right w:val="nil"/>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5"/>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6"/>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single" w:sz="4" w:space="0" w:color="auto"/>
              <w:right w:val="nil"/>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p>
        </w:tc>
        <w:tc>
          <w:tcPr>
            <w:tcW w:w="3233" w:type="pct"/>
            <w:tcBorders>
              <w:top w:val="nil"/>
              <w:left w:val="single" w:sz="6" w:space="0" w:color="auto"/>
              <w:bottom w:val="single" w:sz="4" w:space="0" w:color="auto"/>
              <w:right w:val="single" w:sz="6" w:space="0" w:color="auto"/>
            </w:tcBorders>
            <w:tcMar>
              <w:top w:w="6" w:type="dxa"/>
              <w:bottom w:w="6" w:type="dxa"/>
            </w:tcMar>
          </w:tcPr>
          <w:p w:rsidR="00702808" w:rsidRPr="00847E9A" w:rsidRDefault="00702808" w:rsidP="00702808">
            <w:pPr>
              <w:tabs>
                <w:tab w:val="right" w:pos="6031"/>
              </w:tabs>
              <w:spacing w:before="20"/>
              <w:ind w:left="360"/>
              <w:rPr>
                <w:rFonts w:ascii="Verdana" w:hAnsi="Verdana"/>
                <w:b/>
                <w:sz w:val="20"/>
                <w:szCs w:val="20"/>
                <w:lang w:val="en-GB"/>
              </w:rPr>
            </w:pPr>
          </w:p>
        </w:tc>
        <w:tc>
          <w:tcPr>
            <w:tcW w:w="752" w:type="pct"/>
            <w:tcBorders>
              <w:top w:val="nil"/>
              <w:left w:val="nil"/>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b/>
                <w:bCs/>
                <w:sz w:val="20"/>
                <w:szCs w:val="20"/>
                <w:lang w:val="en-GB"/>
              </w:rPr>
            </w:pPr>
            <w:r w:rsidRPr="00847E9A">
              <w:rPr>
                <w:rFonts w:ascii="Verdana" w:hAnsi="Verdana"/>
                <w:b/>
                <w:bCs/>
                <w:sz w:val="20"/>
                <w:szCs w:val="20"/>
                <w:lang w:val="en-GB"/>
              </w:rPr>
              <w:t>Annex 4</w:t>
            </w:r>
          </w:p>
        </w:tc>
        <w:tc>
          <w:tcPr>
            <w:tcW w:w="376" w:type="pct"/>
            <w:tcBorders>
              <w:top w:val="nil"/>
              <w:left w:val="nil"/>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3.5.</w:t>
            </w:r>
          </w:p>
        </w:tc>
        <w:tc>
          <w:tcPr>
            <w:tcW w:w="3233" w:type="pct"/>
            <w:tcBorders>
              <w:top w:val="single" w:sz="4"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Manufacturer’s Warranty</w:t>
            </w:r>
          </w:p>
        </w:tc>
        <w:tc>
          <w:tcPr>
            <w:tcW w:w="752"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376" w:type="pct"/>
            <w:tcBorders>
              <w:top w:val="single" w:sz="4"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3233"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Applicant declares compliance with the requirements for manufacturer’s warranty pursuant to para. 3.5. of the Basic Criteria.</w:t>
            </w:r>
          </w:p>
        </w:tc>
        <w:tc>
          <w:tcPr>
            <w:tcW w:w="752"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0"/>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3233"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The product literature includes warranty information.</w:t>
            </w:r>
          </w:p>
        </w:tc>
        <w:tc>
          <w:tcPr>
            <w:tcW w:w="752"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0"/>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3233" w:type="pct"/>
            <w:tcBorders>
              <w:top w:val="nil"/>
              <w:left w:val="nil"/>
              <w:bottom w:val="single" w:sz="4" w:space="0" w:color="auto"/>
              <w:right w:val="single" w:sz="6" w:space="0" w:color="auto"/>
            </w:tcBorders>
            <w:tcMar>
              <w:top w:w="6" w:type="dxa"/>
              <w:bottom w:w="6" w:type="dxa"/>
            </w:tcMar>
          </w:tcPr>
          <w:p w:rsidR="00702808" w:rsidRPr="00847E9A" w:rsidRDefault="00702808" w:rsidP="00702808">
            <w:pPr>
              <w:tabs>
                <w:tab w:val="right" w:pos="6031"/>
              </w:tabs>
              <w:spacing w:before="20"/>
              <w:ind w:left="360"/>
              <w:jc w:val="right"/>
              <w:rPr>
                <w:rFonts w:ascii="Verdana" w:hAnsi="Verdana"/>
                <w:sz w:val="20"/>
                <w:szCs w:val="20"/>
                <w:lang w:val="en-GB"/>
              </w:rPr>
            </w:pPr>
            <w:r w:rsidRPr="00847E9A">
              <w:rPr>
                <w:rFonts w:ascii="Verdana" w:hAnsi="Verdana"/>
                <w:b/>
                <w:bCs/>
                <w:sz w:val="20"/>
                <w:szCs w:val="20"/>
                <w:lang w:val="en-GB"/>
              </w:rPr>
              <w:t xml:space="preserve">Page  </w:t>
            </w:r>
            <w:r w:rsidRPr="00847E9A">
              <w:rPr>
                <w:rFonts w:ascii="Verdana" w:hAnsi="Verdana"/>
                <w:sz w:val="20"/>
                <w:szCs w:val="20"/>
                <w:u w:val="single"/>
                <w:lang w:val="en-GB"/>
              </w:rPr>
              <w:fldChar w:fldCharType="begin">
                <w:ffData>
                  <w:name w:val=""/>
                  <w:enabled/>
                  <w:calcOnExit w:val="0"/>
                  <w:textInput>
                    <w:maxLength w:val="35"/>
                  </w:textInput>
                </w:ffData>
              </w:fldChar>
            </w:r>
            <w:r w:rsidRPr="00847E9A">
              <w:rPr>
                <w:rFonts w:ascii="Verdana" w:hAnsi="Verdana"/>
                <w:sz w:val="20"/>
                <w:szCs w:val="20"/>
                <w:u w:val="single"/>
                <w:lang w:val="en-GB"/>
              </w:rPr>
              <w:instrText xml:space="preserve"> </w:instrText>
            </w:r>
            <w:r w:rsidR="008C7792" w:rsidRPr="00847E9A">
              <w:rPr>
                <w:rFonts w:ascii="Verdana" w:hAnsi="Verdana"/>
                <w:sz w:val="20"/>
                <w:szCs w:val="20"/>
                <w:u w:val="single"/>
                <w:lang w:val="en-GB"/>
              </w:rPr>
              <w:instrText>FORMTEXT</w:instrText>
            </w:r>
            <w:r w:rsidRPr="00847E9A">
              <w:rPr>
                <w:rFonts w:ascii="Verdana" w:hAnsi="Verdana"/>
                <w:sz w:val="20"/>
                <w:szCs w:val="20"/>
                <w:u w:val="single"/>
                <w:lang w:val="en-GB"/>
              </w:rPr>
              <w:instrText xml:space="preserve"> </w:instrText>
            </w:r>
            <w:r w:rsidRPr="00847E9A">
              <w:rPr>
                <w:rFonts w:ascii="Verdana" w:hAnsi="Verdana"/>
                <w:sz w:val="20"/>
                <w:szCs w:val="20"/>
                <w:u w:val="single"/>
                <w:lang w:val="en-GB"/>
              </w:rPr>
            </w:r>
            <w:r w:rsidRPr="00847E9A">
              <w:rPr>
                <w:rFonts w:ascii="Verdana" w:hAnsi="Verdana"/>
                <w:sz w:val="20"/>
                <w:szCs w:val="20"/>
                <w:u w:val="single"/>
                <w:lang w:val="en-GB"/>
              </w:rPr>
              <w:fldChar w:fldCharType="separate"/>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Pr="00847E9A">
              <w:rPr>
                <w:rFonts w:ascii="Verdana" w:hAnsi="Verdana"/>
                <w:sz w:val="20"/>
                <w:szCs w:val="20"/>
                <w:u w:val="single"/>
                <w:lang w:val="en-GB"/>
              </w:rPr>
              <w:fldChar w:fldCharType="end"/>
            </w:r>
          </w:p>
        </w:tc>
        <w:tc>
          <w:tcPr>
            <w:tcW w:w="752" w:type="pct"/>
            <w:tcBorders>
              <w:top w:val="nil"/>
              <w:left w:val="single" w:sz="6" w:space="0" w:color="auto"/>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b/>
                <w:bCs/>
                <w:sz w:val="20"/>
                <w:szCs w:val="20"/>
                <w:lang w:val="en-GB"/>
              </w:rPr>
              <w:t>Annex 5</w:t>
            </w:r>
          </w:p>
        </w:tc>
        <w:tc>
          <w:tcPr>
            <w:tcW w:w="376" w:type="pct"/>
            <w:tcBorders>
              <w:top w:val="nil"/>
              <w:left w:val="nil"/>
              <w:bottom w:val="single" w:sz="4"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single" w:sz="4" w:space="0" w:color="auto"/>
              <w:left w:val="single" w:sz="6" w:space="0" w:color="auto"/>
              <w:bottom w:val="single" w:sz="4" w:space="0" w:color="auto"/>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bCs/>
                <w:sz w:val="20"/>
                <w:szCs w:val="20"/>
                <w:lang w:val="en-GB"/>
              </w:rPr>
            </w:pPr>
            <w:r w:rsidRPr="00847E9A">
              <w:rPr>
                <w:rFonts w:ascii="Verdana" w:hAnsi="Verdana"/>
                <w:b/>
                <w:bCs/>
                <w:sz w:val="20"/>
                <w:szCs w:val="20"/>
                <w:lang w:val="en-GB"/>
              </w:rPr>
              <w:t>3.6.</w:t>
            </w:r>
          </w:p>
        </w:tc>
        <w:tc>
          <w:tcPr>
            <w:tcW w:w="3233" w:type="pct"/>
            <w:tcBorders>
              <w:top w:val="single" w:sz="4" w:space="0" w:color="auto"/>
              <w:left w:val="nil"/>
              <w:bottom w:val="single" w:sz="4" w:space="0" w:color="auto"/>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bCs/>
                <w:sz w:val="20"/>
                <w:szCs w:val="20"/>
                <w:lang w:val="en-GB"/>
              </w:rPr>
            </w:pPr>
            <w:r w:rsidRPr="00847E9A">
              <w:rPr>
                <w:rFonts w:ascii="Verdana" w:hAnsi="Verdana"/>
                <w:b/>
                <w:bCs/>
                <w:sz w:val="20"/>
                <w:szCs w:val="20"/>
                <w:lang w:val="en-GB"/>
              </w:rPr>
              <w:t>Requirements for Accumulators</w:t>
            </w:r>
          </w:p>
        </w:tc>
        <w:tc>
          <w:tcPr>
            <w:tcW w:w="752" w:type="pct"/>
            <w:tcBorders>
              <w:top w:val="single" w:sz="4" w:space="0" w:color="auto"/>
              <w:left w:val="single" w:sz="6" w:space="0" w:color="auto"/>
              <w:bottom w:val="single" w:sz="4" w:space="0" w:color="auto"/>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bCs/>
                <w:sz w:val="20"/>
                <w:szCs w:val="20"/>
                <w:lang w:val="en-GB"/>
              </w:rPr>
            </w:pPr>
          </w:p>
        </w:tc>
        <w:tc>
          <w:tcPr>
            <w:tcW w:w="376" w:type="pct"/>
            <w:tcBorders>
              <w:top w:val="single" w:sz="4" w:space="0" w:color="auto"/>
              <w:left w:val="nil"/>
              <w:bottom w:val="single" w:sz="4" w:space="0" w:color="auto"/>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bCs/>
                <w:sz w:val="20"/>
                <w:szCs w:val="20"/>
                <w:lang w:val="en-GB"/>
              </w:rPr>
            </w:pPr>
          </w:p>
        </w:tc>
      </w:tr>
      <w:tr w:rsidR="00702808" w:rsidRPr="00847E9A" w:rsidTr="00847E9A">
        <w:tblPrEx>
          <w:tblCellMar>
            <w:top w:w="0" w:type="dxa"/>
            <w:bottom w:w="0" w:type="dxa"/>
          </w:tblCellMar>
        </w:tblPrEx>
        <w:tc>
          <w:tcPr>
            <w:tcW w:w="639"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sz w:val="20"/>
                <w:szCs w:val="20"/>
                <w:lang w:val="en-GB"/>
              </w:rPr>
            </w:pPr>
            <w:r w:rsidRPr="00847E9A">
              <w:rPr>
                <w:rFonts w:ascii="Verdana" w:hAnsi="Verdana"/>
                <w:b/>
                <w:sz w:val="20"/>
                <w:szCs w:val="20"/>
                <w:lang w:val="en-GB"/>
              </w:rPr>
              <w:t>3.6.1</w:t>
            </w:r>
          </w:p>
        </w:tc>
        <w:tc>
          <w:tcPr>
            <w:tcW w:w="3233" w:type="pct"/>
            <w:tcBorders>
              <w:top w:val="single" w:sz="4" w:space="0" w:color="auto"/>
              <w:left w:val="nil"/>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sz w:val="20"/>
                <w:szCs w:val="20"/>
                <w:lang w:val="en-GB"/>
              </w:rPr>
            </w:pPr>
            <w:r w:rsidRPr="00847E9A">
              <w:rPr>
                <w:rFonts w:ascii="Verdana" w:hAnsi="Verdana"/>
                <w:b/>
                <w:sz w:val="20"/>
                <w:szCs w:val="20"/>
                <w:lang w:val="en-GB"/>
              </w:rPr>
              <w:t>Replaceability of Accumulators</w:t>
            </w:r>
          </w:p>
        </w:tc>
        <w:tc>
          <w:tcPr>
            <w:tcW w:w="752"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40"/>
              <w:jc w:val="center"/>
              <w:rPr>
                <w:rFonts w:ascii="Verdana" w:hAnsi="Verdana"/>
                <w:sz w:val="20"/>
                <w:szCs w:val="20"/>
                <w:lang w:val="en-GB"/>
              </w:rPr>
            </w:pPr>
          </w:p>
        </w:tc>
        <w:tc>
          <w:tcPr>
            <w:tcW w:w="376" w:type="pct"/>
            <w:tcBorders>
              <w:top w:val="single" w:sz="4" w:space="0" w:color="auto"/>
              <w:left w:val="nil"/>
              <w:bottom w:val="nil"/>
              <w:right w:val="single" w:sz="6" w:space="0" w:color="auto"/>
            </w:tcBorders>
            <w:tcMar>
              <w:top w:w="6" w:type="dxa"/>
              <w:bottom w:w="6" w:type="dxa"/>
            </w:tcMar>
          </w:tcPr>
          <w:p w:rsidR="00702808" w:rsidRPr="00847E9A" w:rsidRDefault="00702808" w:rsidP="00702808">
            <w:pPr>
              <w:keepNext/>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sz w:val="20"/>
                <w:szCs w:val="20"/>
                <w:lang w:val="en-GB"/>
              </w:rPr>
            </w:pPr>
          </w:p>
        </w:tc>
        <w:tc>
          <w:tcPr>
            <w:tcW w:w="3233" w:type="pct"/>
            <w:tcBorders>
              <w:top w:val="nil"/>
              <w:left w:val="nil"/>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sz w:val="20"/>
                <w:szCs w:val="20"/>
                <w:lang w:val="en-GB"/>
              </w:rPr>
            </w:pPr>
            <w:r w:rsidRPr="00847E9A">
              <w:rPr>
                <w:rFonts w:ascii="Verdana" w:hAnsi="Verdana"/>
                <w:sz w:val="20"/>
                <w:szCs w:val="20"/>
                <w:lang w:val="en-GB"/>
              </w:rPr>
              <w:t>Applicant declares compliance with the requirements for replaceability of accumulators pursuant to para. 3.6.1. of the Basic Criteria.</w:t>
            </w:r>
          </w:p>
        </w:tc>
        <w:tc>
          <w:tcPr>
            <w:tcW w:w="752"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0"/>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keepNext/>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sz w:val="20"/>
                <w:szCs w:val="20"/>
                <w:lang w:val="en-GB"/>
              </w:rPr>
            </w:pPr>
          </w:p>
        </w:tc>
        <w:tc>
          <w:tcPr>
            <w:tcW w:w="3233" w:type="pct"/>
            <w:tcBorders>
              <w:top w:val="nil"/>
              <w:left w:val="nil"/>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sz w:val="20"/>
                <w:szCs w:val="20"/>
                <w:lang w:val="en-GB"/>
              </w:rPr>
            </w:pPr>
            <w:r w:rsidRPr="00847E9A">
              <w:rPr>
                <w:rFonts w:ascii="Verdana" w:hAnsi="Verdana"/>
                <w:sz w:val="20"/>
                <w:szCs w:val="20"/>
                <w:lang w:val="en-GB"/>
              </w:rPr>
              <w:t>The product literature includes information on the replaceability of accumulators.</w:t>
            </w:r>
          </w:p>
        </w:tc>
        <w:tc>
          <w:tcPr>
            <w:tcW w:w="752"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0"/>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keepNext/>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3233" w:type="pct"/>
            <w:tcBorders>
              <w:top w:val="nil"/>
              <w:left w:val="nil"/>
              <w:bottom w:val="single" w:sz="6" w:space="0" w:color="auto"/>
              <w:right w:val="single" w:sz="6" w:space="0" w:color="auto"/>
            </w:tcBorders>
            <w:tcMar>
              <w:top w:w="6" w:type="dxa"/>
              <w:bottom w:w="6" w:type="dxa"/>
            </w:tcMar>
          </w:tcPr>
          <w:p w:rsidR="00702808" w:rsidRPr="00847E9A" w:rsidRDefault="00702808" w:rsidP="00702808">
            <w:pPr>
              <w:tabs>
                <w:tab w:val="right" w:pos="6031"/>
              </w:tabs>
              <w:spacing w:before="20"/>
              <w:ind w:left="360"/>
              <w:jc w:val="right"/>
              <w:rPr>
                <w:rFonts w:ascii="Verdana" w:hAnsi="Verdana"/>
                <w:sz w:val="20"/>
                <w:szCs w:val="20"/>
                <w:lang w:val="en-GB"/>
              </w:rPr>
            </w:pPr>
            <w:r w:rsidRPr="00847E9A">
              <w:rPr>
                <w:rFonts w:ascii="Verdana" w:hAnsi="Verdana"/>
                <w:b/>
                <w:bCs/>
                <w:sz w:val="20"/>
                <w:szCs w:val="20"/>
                <w:lang w:val="en-GB"/>
              </w:rPr>
              <w:t xml:space="preserve">Page  </w:t>
            </w:r>
            <w:r w:rsidRPr="00847E9A">
              <w:rPr>
                <w:rFonts w:ascii="Verdana" w:hAnsi="Verdana"/>
                <w:sz w:val="20"/>
                <w:szCs w:val="20"/>
                <w:u w:val="single"/>
                <w:lang w:val="en-GB"/>
              </w:rPr>
              <w:fldChar w:fldCharType="begin">
                <w:ffData>
                  <w:name w:val=""/>
                  <w:enabled/>
                  <w:calcOnExit w:val="0"/>
                  <w:textInput>
                    <w:maxLength w:val="35"/>
                  </w:textInput>
                </w:ffData>
              </w:fldChar>
            </w:r>
            <w:r w:rsidRPr="00847E9A">
              <w:rPr>
                <w:rFonts w:ascii="Verdana" w:hAnsi="Verdana"/>
                <w:sz w:val="20"/>
                <w:szCs w:val="20"/>
                <w:u w:val="single"/>
                <w:lang w:val="en-GB"/>
              </w:rPr>
              <w:instrText xml:space="preserve"> </w:instrText>
            </w:r>
            <w:r w:rsidR="008C7792" w:rsidRPr="00847E9A">
              <w:rPr>
                <w:rFonts w:ascii="Verdana" w:hAnsi="Verdana"/>
                <w:sz w:val="20"/>
                <w:szCs w:val="20"/>
                <w:u w:val="single"/>
                <w:lang w:val="en-GB"/>
              </w:rPr>
              <w:instrText>FORMTEXT</w:instrText>
            </w:r>
            <w:r w:rsidRPr="00847E9A">
              <w:rPr>
                <w:rFonts w:ascii="Verdana" w:hAnsi="Verdana"/>
                <w:sz w:val="20"/>
                <w:szCs w:val="20"/>
                <w:u w:val="single"/>
                <w:lang w:val="en-GB"/>
              </w:rPr>
              <w:instrText xml:space="preserve"> </w:instrText>
            </w:r>
            <w:r w:rsidRPr="00847E9A">
              <w:rPr>
                <w:rFonts w:ascii="Verdana" w:hAnsi="Verdana"/>
                <w:sz w:val="20"/>
                <w:szCs w:val="20"/>
                <w:u w:val="single"/>
                <w:lang w:val="en-GB"/>
              </w:rPr>
            </w:r>
            <w:r w:rsidRPr="00847E9A">
              <w:rPr>
                <w:rFonts w:ascii="Verdana" w:hAnsi="Verdana"/>
                <w:sz w:val="20"/>
                <w:szCs w:val="20"/>
                <w:u w:val="single"/>
                <w:lang w:val="en-GB"/>
              </w:rPr>
              <w:fldChar w:fldCharType="separate"/>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Pr="00847E9A">
              <w:rPr>
                <w:rFonts w:ascii="Verdana" w:hAnsi="Verdana"/>
                <w:sz w:val="20"/>
                <w:szCs w:val="20"/>
                <w:u w:val="single"/>
                <w:lang w:val="en-GB"/>
              </w:rPr>
              <w:fldChar w:fldCharType="end"/>
            </w:r>
          </w:p>
        </w:tc>
        <w:tc>
          <w:tcPr>
            <w:tcW w:w="752" w:type="pct"/>
            <w:tcBorders>
              <w:top w:val="nil"/>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b/>
                <w:bCs/>
                <w:sz w:val="20"/>
                <w:szCs w:val="20"/>
                <w:lang w:val="en-GB"/>
              </w:rPr>
              <w:t>Annex 5</w:t>
            </w:r>
          </w:p>
        </w:tc>
        <w:tc>
          <w:tcPr>
            <w:tcW w:w="376" w:type="pct"/>
            <w:tcBorders>
              <w:top w:val="nil"/>
              <w:left w:val="nil"/>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sz w:val="20"/>
                <w:szCs w:val="20"/>
                <w:lang w:val="en-GB"/>
              </w:rPr>
            </w:pPr>
            <w:r w:rsidRPr="00847E9A">
              <w:rPr>
                <w:rFonts w:ascii="Verdana" w:hAnsi="Verdana"/>
                <w:b/>
                <w:sz w:val="20"/>
                <w:szCs w:val="20"/>
                <w:lang w:val="en-GB"/>
              </w:rPr>
              <w:t>3.6.2</w:t>
            </w:r>
          </w:p>
        </w:tc>
        <w:tc>
          <w:tcPr>
            <w:tcW w:w="3233" w:type="pct"/>
            <w:tcBorders>
              <w:top w:val="single" w:sz="6" w:space="0" w:color="auto"/>
              <w:left w:val="nil"/>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sz w:val="20"/>
                <w:szCs w:val="20"/>
                <w:lang w:val="en-GB"/>
              </w:rPr>
            </w:pPr>
            <w:r w:rsidRPr="00847E9A">
              <w:rPr>
                <w:rFonts w:ascii="Verdana" w:hAnsi="Verdana"/>
                <w:b/>
                <w:sz w:val="20"/>
                <w:szCs w:val="20"/>
                <w:lang w:val="en-GB"/>
              </w:rPr>
              <w:t>Ban on Cadmium-Containing Accumulators</w:t>
            </w:r>
          </w:p>
        </w:tc>
        <w:tc>
          <w:tcPr>
            <w:tcW w:w="752"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40"/>
              <w:jc w:val="center"/>
              <w:rPr>
                <w:rFonts w:ascii="Verdana" w:hAnsi="Verdana"/>
                <w:sz w:val="20"/>
                <w:szCs w:val="20"/>
                <w:lang w:val="en-GB"/>
              </w:rPr>
            </w:pPr>
          </w:p>
        </w:tc>
        <w:tc>
          <w:tcPr>
            <w:tcW w:w="376" w:type="pct"/>
            <w:tcBorders>
              <w:top w:val="single" w:sz="6" w:space="0" w:color="auto"/>
              <w:left w:val="nil"/>
              <w:bottom w:val="nil"/>
              <w:right w:val="single" w:sz="6" w:space="0" w:color="auto"/>
            </w:tcBorders>
            <w:tcMar>
              <w:top w:w="6" w:type="dxa"/>
              <w:bottom w:w="6" w:type="dxa"/>
            </w:tcMar>
          </w:tcPr>
          <w:p w:rsidR="00702808" w:rsidRPr="00847E9A" w:rsidRDefault="00702808" w:rsidP="00702808">
            <w:pPr>
              <w:keepNext/>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b/>
                <w:sz w:val="20"/>
                <w:szCs w:val="20"/>
                <w:lang w:val="en-GB"/>
              </w:rPr>
            </w:pPr>
          </w:p>
        </w:tc>
        <w:tc>
          <w:tcPr>
            <w:tcW w:w="3233" w:type="pct"/>
            <w:tcBorders>
              <w:top w:val="nil"/>
              <w:left w:val="nil"/>
              <w:bottom w:val="nil"/>
              <w:right w:val="single" w:sz="6" w:space="0" w:color="auto"/>
            </w:tcBorders>
            <w:tcMar>
              <w:top w:w="6" w:type="dxa"/>
              <w:bottom w:w="6" w:type="dxa"/>
            </w:tcMar>
          </w:tcPr>
          <w:p w:rsidR="00702808" w:rsidRPr="00847E9A" w:rsidRDefault="00702808" w:rsidP="00702808">
            <w:pPr>
              <w:keepNext/>
              <w:tabs>
                <w:tab w:val="left" w:pos="7938"/>
              </w:tabs>
              <w:spacing w:before="20"/>
              <w:rPr>
                <w:rFonts w:ascii="Verdana" w:hAnsi="Verdana"/>
                <w:sz w:val="20"/>
                <w:szCs w:val="20"/>
                <w:lang w:val="en-GB"/>
              </w:rPr>
            </w:pPr>
            <w:r w:rsidRPr="00847E9A">
              <w:rPr>
                <w:rFonts w:ascii="Verdana" w:hAnsi="Verdana"/>
                <w:sz w:val="20"/>
                <w:szCs w:val="20"/>
                <w:lang w:val="en-GB"/>
              </w:rPr>
              <w:t>Applicant declares compliance with the requirements pursuant to para. 3.6.2. of the Basic Criteria.</w:t>
            </w:r>
          </w:p>
        </w:tc>
        <w:tc>
          <w:tcPr>
            <w:tcW w:w="752"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keepNext/>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0"/>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keepNext/>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3233"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The product literature includes information on the use of cadmium-free replacement accumulators.</w:t>
            </w:r>
          </w:p>
        </w:tc>
        <w:tc>
          <w:tcPr>
            <w:tcW w:w="752"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0"/>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3233" w:type="pct"/>
            <w:tcBorders>
              <w:top w:val="nil"/>
              <w:left w:val="nil"/>
              <w:bottom w:val="single" w:sz="6" w:space="0" w:color="auto"/>
              <w:right w:val="single" w:sz="6" w:space="0" w:color="auto"/>
            </w:tcBorders>
            <w:tcMar>
              <w:top w:w="6" w:type="dxa"/>
              <w:bottom w:w="6" w:type="dxa"/>
            </w:tcMar>
          </w:tcPr>
          <w:p w:rsidR="00702808" w:rsidRPr="00847E9A" w:rsidRDefault="00702808" w:rsidP="00702808">
            <w:pPr>
              <w:tabs>
                <w:tab w:val="right" w:pos="6031"/>
              </w:tabs>
              <w:spacing w:before="20"/>
              <w:ind w:left="360"/>
              <w:jc w:val="right"/>
              <w:rPr>
                <w:rFonts w:ascii="Verdana" w:hAnsi="Verdana"/>
                <w:sz w:val="20"/>
                <w:szCs w:val="20"/>
                <w:lang w:val="en-GB"/>
              </w:rPr>
            </w:pPr>
            <w:r w:rsidRPr="00847E9A">
              <w:rPr>
                <w:rFonts w:ascii="Verdana" w:hAnsi="Verdana"/>
                <w:b/>
                <w:bCs/>
                <w:sz w:val="20"/>
                <w:szCs w:val="20"/>
                <w:lang w:val="en-GB"/>
              </w:rPr>
              <w:t xml:space="preserve">Page  </w:t>
            </w:r>
            <w:r w:rsidRPr="00847E9A">
              <w:rPr>
                <w:rFonts w:ascii="Verdana" w:hAnsi="Verdana"/>
                <w:sz w:val="20"/>
                <w:szCs w:val="20"/>
                <w:u w:val="single"/>
                <w:lang w:val="en-GB"/>
              </w:rPr>
              <w:fldChar w:fldCharType="begin">
                <w:ffData>
                  <w:name w:val=""/>
                  <w:enabled/>
                  <w:calcOnExit w:val="0"/>
                  <w:textInput>
                    <w:maxLength w:val="35"/>
                  </w:textInput>
                </w:ffData>
              </w:fldChar>
            </w:r>
            <w:r w:rsidRPr="00847E9A">
              <w:rPr>
                <w:rFonts w:ascii="Verdana" w:hAnsi="Verdana"/>
                <w:sz w:val="20"/>
                <w:szCs w:val="20"/>
                <w:u w:val="single"/>
                <w:lang w:val="en-GB"/>
              </w:rPr>
              <w:instrText xml:space="preserve"> </w:instrText>
            </w:r>
            <w:r w:rsidR="008C7792" w:rsidRPr="00847E9A">
              <w:rPr>
                <w:rFonts w:ascii="Verdana" w:hAnsi="Verdana"/>
                <w:sz w:val="20"/>
                <w:szCs w:val="20"/>
                <w:u w:val="single"/>
                <w:lang w:val="en-GB"/>
              </w:rPr>
              <w:instrText>FORMTEXT</w:instrText>
            </w:r>
            <w:r w:rsidRPr="00847E9A">
              <w:rPr>
                <w:rFonts w:ascii="Verdana" w:hAnsi="Verdana"/>
                <w:sz w:val="20"/>
                <w:szCs w:val="20"/>
                <w:u w:val="single"/>
                <w:lang w:val="en-GB"/>
              </w:rPr>
              <w:instrText xml:space="preserve"> </w:instrText>
            </w:r>
            <w:r w:rsidRPr="00847E9A">
              <w:rPr>
                <w:rFonts w:ascii="Verdana" w:hAnsi="Verdana"/>
                <w:sz w:val="20"/>
                <w:szCs w:val="20"/>
                <w:u w:val="single"/>
                <w:lang w:val="en-GB"/>
              </w:rPr>
            </w:r>
            <w:r w:rsidRPr="00847E9A">
              <w:rPr>
                <w:rFonts w:ascii="Verdana" w:hAnsi="Verdana"/>
                <w:sz w:val="20"/>
                <w:szCs w:val="20"/>
                <w:u w:val="single"/>
                <w:lang w:val="en-GB"/>
              </w:rPr>
              <w:fldChar w:fldCharType="separate"/>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Pr="00847E9A">
              <w:rPr>
                <w:rFonts w:ascii="Verdana" w:hAnsi="Verdana"/>
                <w:sz w:val="20"/>
                <w:szCs w:val="20"/>
                <w:u w:val="single"/>
                <w:lang w:val="en-GB"/>
              </w:rPr>
              <w:fldChar w:fldCharType="end"/>
            </w:r>
          </w:p>
        </w:tc>
        <w:tc>
          <w:tcPr>
            <w:tcW w:w="752" w:type="pct"/>
            <w:tcBorders>
              <w:top w:val="nil"/>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b/>
                <w:bCs/>
                <w:sz w:val="20"/>
                <w:szCs w:val="20"/>
                <w:lang w:val="en-GB"/>
              </w:rPr>
              <w:t>Annex 5</w:t>
            </w:r>
          </w:p>
        </w:tc>
        <w:tc>
          <w:tcPr>
            <w:tcW w:w="376" w:type="pct"/>
            <w:tcBorders>
              <w:top w:val="nil"/>
              <w:left w:val="nil"/>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3.6.3</w:t>
            </w:r>
          </w:p>
        </w:tc>
        <w:tc>
          <w:tcPr>
            <w:tcW w:w="3233" w:type="pct"/>
            <w:tcBorders>
              <w:top w:val="single" w:sz="6"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bookmarkStart w:id="1" w:name="_Toc308781266"/>
            <w:r w:rsidRPr="00847E9A">
              <w:rPr>
                <w:rFonts w:ascii="Verdana" w:hAnsi="Verdana"/>
                <w:b/>
                <w:sz w:val="20"/>
                <w:szCs w:val="20"/>
                <w:lang w:val="en-GB"/>
              </w:rPr>
              <w:t>Safety Measures for Protection of Accumulator and External Devices</w:t>
            </w:r>
            <w:bookmarkEnd w:id="1"/>
          </w:p>
        </w:tc>
        <w:tc>
          <w:tcPr>
            <w:tcW w:w="752"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c>
          <w:tcPr>
            <w:tcW w:w="376" w:type="pct"/>
            <w:tcBorders>
              <w:top w:val="single" w:sz="6"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637"/>
        </w:trPr>
        <w:tc>
          <w:tcPr>
            <w:tcW w:w="639" w:type="pct"/>
            <w:tcBorders>
              <w:top w:val="nil"/>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3233" w:type="pct"/>
            <w:tcBorders>
              <w:top w:val="nil"/>
              <w:left w:val="nil"/>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 xml:space="preserve">Applicant declares compliance with the safety measure requirements pursuant to para. 3.6.3. of the Basic Criteria. </w:t>
            </w:r>
          </w:p>
        </w:tc>
        <w:tc>
          <w:tcPr>
            <w:tcW w:w="752" w:type="pct"/>
            <w:tcBorders>
              <w:top w:val="nil"/>
              <w:left w:val="single" w:sz="6" w:space="0" w:color="auto"/>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0"/>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single" w:sz="6" w:space="0" w:color="auto"/>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3.6.4</w:t>
            </w:r>
          </w:p>
        </w:tc>
        <w:tc>
          <w:tcPr>
            <w:tcW w:w="3233" w:type="pct"/>
            <w:tcBorders>
              <w:top w:val="single" w:sz="6"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Instructions for Proper Disposal</w:t>
            </w:r>
          </w:p>
        </w:tc>
        <w:tc>
          <w:tcPr>
            <w:tcW w:w="752" w:type="pct"/>
            <w:tcBorders>
              <w:top w:val="single" w:sz="6"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c>
          <w:tcPr>
            <w:tcW w:w="376" w:type="pct"/>
            <w:tcBorders>
              <w:top w:val="single" w:sz="6"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3233"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Applicant declares compliance with the requirements pursuant to para. 3.6.4. of the Basic Criteria.</w:t>
            </w:r>
          </w:p>
        </w:tc>
        <w:tc>
          <w:tcPr>
            <w:tcW w:w="752"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0"/>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3233"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sz w:val="20"/>
                <w:szCs w:val="20"/>
                <w:lang w:val="en-GB"/>
              </w:rPr>
              <w:t>The product literature includes instructions for proper disposal.</w:t>
            </w:r>
          </w:p>
        </w:tc>
        <w:tc>
          <w:tcPr>
            <w:tcW w:w="752"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0"/>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9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p>
        </w:tc>
        <w:tc>
          <w:tcPr>
            <w:tcW w:w="3233" w:type="pct"/>
            <w:tcBorders>
              <w:top w:val="nil"/>
              <w:left w:val="nil"/>
              <w:bottom w:val="nil"/>
              <w:right w:val="single" w:sz="6" w:space="0" w:color="auto"/>
            </w:tcBorders>
            <w:tcMar>
              <w:top w:w="6" w:type="dxa"/>
              <w:bottom w:w="6" w:type="dxa"/>
            </w:tcMar>
          </w:tcPr>
          <w:p w:rsidR="00702808" w:rsidRPr="00847E9A" w:rsidRDefault="00702808" w:rsidP="00702808">
            <w:pPr>
              <w:tabs>
                <w:tab w:val="right" w:pos="6031"/>
              </w:tabs>
              <w:spacing w:before="20"/>
              <w:ind w:left="360"/>
              <w:jc w:val="right"/>
              <w:rPr>
                <w:rFonts w:ascii="Verdana" w:hAnsi="Verdana"/>
                <w:sz w:val="20"/>
                <w:szCs w:val="20"/>
                <w:lang w:val="en-GB"/>
              </w:rPr>
            </w:pPr>
            <w:r w:rsidRPr="00847E9A">
              <w:rPr>
                <w:rFonts w:ascii="Verdana" w:hAnsi="Verdana"/>
                <w:b/>
                <w:bCs/>
                <w:sz w:val="20"/>
                <w:szCs w:val="20"/>
                <w:lang w:val="en-GB"/>
              </w:rPr>
              <w:t xml:space="preserve">Page  </w:t>
            </w:r>
            <w:r w:rsidRPr="00847E9A">
              <w:rPr>
                <w:rFonts w:ascii="Verdana" w:hAnsi="Verdana"/>
                <w:sz w:val="20"/>
                <w:szCs w:val="20"/>
                <w:u w:val="single"/>
                <w:lang w:val="en-GB"/>
              </w:rPr>
              <w:fldChar w:fldCharType="begin">
                <w:ffData>
                  <w:name w:val=""/>
                  <w:enabled/>
                  <w:calcOnExit w:val="0"/>
                  <w:textInput>
                    <w:maxLength w:val="35"/>
                  </w:textInput>
                </w:ffData>
              </w:fldChar>
            </w:r>
            <w:r w:rsidRPr="00847E9A">
              <w:rPr>
                <w:rFonts w:ascii="Verdana" w:hAnsi="Verdana"/>
                <w:sz w:val="20"/>
                <w:szCs w:val="20"/>
                <w:u w:val="single"/>
                <w:lang w:val="en-GB"/>
              </w:rPr>
              <w:instrText xml:space="preserve"> </w:instrText>
            </w:r>
            <w:r w:rsidR="008C7792" w:rsidRPr="00847E9A">
              <w:rPr>
                <w:rFonts w:ascii="Verdana" w:hAnsi="Verdana"/>
                <w:sz w:val="20"/>
                <w:szCs w:val="20"/>
                <w:u w:val="single"/>
                <w:lang w:val="en-GB"/>
              </w:rPr>
              <w:instrText>FORMTEXT</w:instrText>
            </w:r>
            <w:r w:rsidRPr="00847E9A">
              <w:rPr>
                <w:rFonts w:ascii="Verdana" w:hAnsi="Verdana"/>
                <w:sz w:val="20"/>
                <w:szCs w:val="20"/>
                <w:u w:val="single"/>
                <w:lang w:val="en-GB"/>
              </w:rPr>
              <w:instrText xml:space="preserve"> </w:instrText>
            </w:r>
            <w:r w:rsidRPr="00847E9A">
              <w:rPr>
                <w:rFonts w:ascii="Verdana" w:hAnsi="Verdana"/>
                <w:sz w:val="20"/>
                <w:szCs w:val="20"/>
                <w:u w:val="single"/>
                <w:lang w:val="en-GB"/>
              </w:rPr>
            </w:r>
            <w:r w:rsidRPr="00847E9A">
              <w:rPr>
                <w:rFonts w:ascii="Verdana" w:hAnsi="Verdana"/>
                <w:sz w:val="20"/>
                <w:szCs w:val="20"/>
                <w:u w:val="single"/>
                <w:lang w:val="en-GB"/>
              </w:rPr>
              <w:fldChar w:fldCharType="separate"/>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003500F7" w:rsidRPr="00847E9A">
              <w:rPr>
                <w:rFonts w:ascii="Verdana" w:hAnsi="Verdana"/>
                <w:noProof/>
                <w:sz w:val="20"/>
                <w:szCs w:val="20"/>
                <w:u w:val="single"/>
                <w:lang w:val="en-GB"/>
              </w:rPr>
              <w:t> </w:t>
            </w:r>
            <w:r w:rsidRPr="00847E9A">
              <w:rPr>
                <w:rFonts w:ascii="Verdana" w:hAnsi="Verdana"/>
                <w:sz w:val="20"/>
                <w:szCs w:val="20"/>
                <w:u w:val="single"/>
                <w:lang w:val="en-GB"/>
              </w:rPr>
              <w:fldChar w:fldCharType="end"/>
            </w:r>
          </w:p>
        </w:tc>
        <w:tc>
          <w:tcPr>
            <w:tcW w:w="752"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r w:rsidRPr="00847E9A">
              <w:rPr>
                <w:rFonts w:ascii="Verdana" w:hAnsi="Verdana"/>
                <w:b/>
                <w:bCs/>
                <w:sz w:val="20"/>
                <w:szCs w:val="20"/>
                <w:lang w:val="en-GB"/>
              </w:rPr>
              <w:t>Annex 5</w:t>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b/>
                <w:sz w:val="20"/>
                <w:szCs w:val="20"/>
                <w:lang w:val="en-GB"/>
              </w:rPr>
            </w:pPr>
            <w:r w:rsidRPr="00847E9A">
              <w:rPr>
                <w:rFonts w:ascii="Verdana" w:hAnsi="Verdana"/>
                <w:b/>
                <w:sz w:val="20"/>
                <w:szCs w:val="20"/>
                <w:lang w:val="en-GB"/>
              </w:rPr>
              <w:t>3.7</w:t>
            </w:r>
          </w:p>
        </w:tc>
        <w:tc>
          <w:tcPr>
            <w:tcW w:w="3233" w:type="pct"/>
            <w:tcBorders>
              <w:top w:val="single" w:sz="4"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20"/>
              <w:rPr>
                <w:rFonts w:ascii="Verdana" w:hAnsi="Verdana"/>
                <w:sz w:val="20"/>
                <w:szCs w:val="20"/>
                <w:lang w:val="en-GB"/>
              </w:rPr>
            </w:pPr>
            <w:r w:rsidRPr="00847E9A">
              <w:rPr>
                <w:rFonts w:ascii="Verdana" w:hAnsi="Verdana"/>
                <w:b/>
                <w:sz w:val="20"/>
                <w:szCs w:val="20"/>
                <w:lang w:val="en-GB"/>
              </w:rPr>
              <w:t xml:space="preserve">Material Requirements </w:t>
            </w:r>
          </w:p>
        </w:tc>
        <w:tc>
          <w:tcPr>
            <w:tcW w:w="752"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c>
          <w:tcPr>
            <w:tcW w:w="376" w:type="pct"/>
            <w:tcBorders>
              <w:top w:val="single" w:sz="4" w:space="0" w:color="auto"/>
              <w:left w:val="nil"/>
              <w:bottom w:val="nil"/>
              <w:right w:val="single" w:sz="6" w:space="0" w:color="auto"/>
            </w:tcBorders>
            <w:tcMar>
              <w:top w:w="6" w:type="dxa"/>
              <w:bottom w:w="6" w:type="dxa"/>
            </w:tcMar>
          </w:tcPr>
          <w:p w:rsidR="00702808" w:rsidRPr="00847E9A" w:rsidRDefault="00702808" w:rsidP="00702808">
            <w:pPr>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widowControl w:val="0"/>
              <w:tabs>
                <w:tab w:val="left" w:pos="7938"/>
              </w:tabs>
              <w:spacing w:before="20"/>
              <w:rPr>
                <w:rFonts w:ascii="Verdana" w:hAnsi="Verdana"/>
                <w:b/>
                <w:sz w:val="20"/>
                <w:szCs w:val="20"/>
                <w:lang w:val="en-GB"/>
              </w:rPr>
            </w:pPr>
            <w:r w:rsidRPr="00847E9A">
              <w:rPr>
                <w:rFonts w:ascii="Verdana" w:hAnsi="Verdana"/>
                <w:b/>
                <w:sz w:val="20"/>
                <w:szCs w:val="20"/>
                <w:lang w:val="en-GB"/>
              </w:rPr>
              <w:t>3.7.1</w:t>
            </w:r>
          </w:p>
        </w:tc>
        <w:tc>
          <w:tcPr>
            <w:tcW w:w="3233" w:type="pct"/>
            <w:tcBorders>
              <w:top w:val="single" w:sz="4" w:space="0" w:color="auto"/>
              <w:left w:val="nil"/>
              <w:bottom w:val="nil"/>
              <w:right w:val="single" w:sz="6" w:space="0" w:color="auto"/>
            </w:tcBorders>
            <w:tcMar>
              <w:top w:w="6" w:type="dxa"/>
              <w:bottom w:w="6" w:type="dxa"/>
            </w:tcMar>
          </w:tcPr>
          <w:p w:rsidR="00702808" w:rsidRPr="00847E9A" w:rsidRDefault="00702808" w:rsidP="00702808">
            <w:pPr>
              <w:widowControl w:val="0"/>
              <w:tabs>
                <w:tab w:val="left" w:pos="7938"/>
              </w:tabs>
              <w:spacing w:before="20"/>
              <w:rPr>
                <w:rFonts w:ascii="Verdana" w:hAnsi="Verdana"/>
                <w:b/>
                <w:sz w:val="20"/>
                <w:szCs w:val="20"/>
                <w:lang w:val="en-GB"/>
              </w:rPr>
            </w:pPr>
            <w:r w:rsidRPr="00847E9A">
              <w:rPr>
                <w:rFonts w:ascii="Verdana" w:hAnsi="Verdana"/>
                <w:b/>
                <w:sz w:val="20"/>
                <w:szCs w:val="20"/>
                <w:lang w:val="en-GB"/>
              </w:rPr>
              <w:t>Material Requirements for Plastics used in Housings and Housing Parts</w:t>
            </w:r>
          </w:p>
        </w:tc>
        <w:tc>
          <w:tcPr>
            <w:tcW w:w="752" w:type="pct"/>
            <w:tcBorders>
              <w:top w:val="single" w:sz="4" w:space="0" w:color="auto"/>
              <w:left w:val="single" w:sz="6" w:space="0" w:color="auto"/>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p>
        </w:tc>
        <w:tc>
          <w:tcPr>
            <w:tcW w:w="376" w:type="pct"/>
            <w:tcBorders>
              <w:top w:val="single" w:sz="4" w:space="0" w:color="auto"/>
              <w:left w:val="nil"/>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c>
          <w:tcPr>
            <w:tcW w:w="639"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widowControl w:val="0"/>
              <w:tabs>
                <w:tab w:val="left" w:pos="7938"/>
              </w:tabs>
              <w:spacing w:before="20"/>
              <w:rPr>
                <w:rFonts w:ascii="Verdana" w:hAnsi="Verdana"/>
                <w:sz w:val="20"/>
                <w:szCs w:val="20"/>
                <w:lang w:val="en-GB"/>
              </w:rPr>
            </w:pPr>
          </w:p>
        </w:tc>
        <w:tc>
          <w:tcPr>
            <w:tcW w:w="3233" w:type="pct"/>
            <w:tcBorders>
              <w:top w:val="nil"/>
              <w:left w:val="nil"/>
              <w:bottom w:val="nil"/>
              <w:right w:val="single" w:sz="6" w:space="0" w:color="auto"/>
            </w:tcBorders>
            <w:tcMar>
              <w:top w:w="6" w:type="dxa"/>
              <w:bottom w:w="6" w:type="dxa"/>
            </w:tcMar>
          </w:tcPr>
          <w:p w:rsidR="00702808" w:rsidRPr="00847E9A" w:rsidRDefault="00702808" w:rsidP="00702808">
            <w:pPr>
              <w:widowControl w:val="0"/>
              <w:spacing w:before="20"/>
              <w:rPr>
                <w:rFonts w:ascii="Verdana" w:hAnsi="Verdana"/>
                <w:sz w:val="20"/>
                <w:szCs w:val="20"/>
                <w:lang w:val="en-GB"/>
              </w:rPr>
            </w:pPr>
            <w:r w:rsidRPr="00847E9A">
              <w:rPr>
                <w:rFonts w:ascii="Verdana" w:hAnsi="Verdana"/>
                <w:sz w:val="20"/>
                <w:szCs w:val="20"/>
                <w:lang w:val="en-GB"/>
              </w:rPr>
              <w:t>Applicant declares compliance with all requirements pursuant to para. 3.7.1. of the Basic Criteria.</w:t>
            </w:r>
          </w:p>
        </w:tc>
        <w:tc>
          <w:tcPr>
            <w:tcW w:w="752"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4"/>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3"/>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widowControl w:val="0"/>
              <w:tabs>
                <w:tab w:val="left" w:pos="7938"/>
              </w:tabs>
              <w:spacing w:before="20"/>
              <w:rPr>
                <w:rFonts w:ascii="Verdana" w:hAnsi="Verdana"/>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widowControl w:val="0"/>
              <w:tabs>
                <w:tab w:val="right" w:pos="6031"/>
              </w:tabs>
              <w:spacing w:before="20"/>
              <w:rPr>
                <w:rFonts w:ascii="Verdana" w:hAnsi="Verdana"/>
                <w:sz w:val="20"/>
                <w:szCs w:val="20"/>
                <w:lang w:val="en-GB"/>
              </w:rPr>
            </w:pPr>
            <w:r w:rsidRPr="00847E9A">
              <w:rPr>
                <w:rFonts w:ascii="Verdana" w:hAnsi="Verdana"/>
                <w:sz w:val="20"/>
                <w:szCs w:val="20"/>
                <w:lang w:val="en-GB"/>
              </w:rPr>
              <w:t>Attached hereto is manufacturer’s declaration on plastic materials.</w:t>
            </w:r>
          </w:p>
        </w:tc>
        <w:tc>
          <w:tcPr>
            <w:tcW w:w="752" w:type="pct"/>
            <w:tcBorders>
              <w:top w:val="nil"/>
              <w:left w:val="nil"/>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2"/>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widowControl w:val="0"/>
              <w:tabs>
                <w:tab w:val="left" w:pos="7938"/>
              </w:tabs>
              <w:spacing w:before="20"/>
              <w:rPr>
                <w:rFonts w:ascii="Verdana" w:hAnsi="Verdana"/>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widowControl w:val="0"/>
              <w:tabs>
                <w:tab w:val="right" w:pos="6031"/>
              </w:tabs>
              <w:spacing w:before="20"/>
              <w:rPr>
                <w:rFonts w:ascii="Verdana" w:hAnsi="Verdana"/>
                <w:sz w:val="20"/>
                <w:szCs w:val="20"/>
                <w:lang w:val="en-GB"/>
              </w:rPr>
            </w:pPr>
          </w:p>
        </w:tc>
        <w:tc>
          <w:tcPr>
            <w:tcW w:w="752" w:type="pct"/>
            <w:tcBorders>
              <w:top w:val="nil"/>
              <w:left w:val="nil"/>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r w:rsidRPr="00847E9A">
              <w:rPr>
                <w:rFonts w:ascii="Verdana" w:hAnsi="Verdana"/>
                <w:b/>
                <w:bCs/>
                <w:sz w:val="20"/>
                <w:szCs w:val="20"/>
                <w:lang w:val="en-GB"/>
              </w:rPr>
              <w:t>Annex 2</w:t>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nil"/>
              <w:right w:val="nil"/>
            </w:tcBorders>
          </w:tcPr>
          <w:p w:rsidR="00702808" w:rsidRPr="00847E9A" w:rsidRDefault="00702808" w:rsidP="00702808">
            <w:pPr>
              <w:widowControl w:val="0"/>
              <w:tabs>
                <w:tab w:val="left" w:pos="7938"/>
              </w:tabs>
              <w:rPr>
                <w:rFonts w:ascii="Verdana" w:hAnsi="Verdana"/>
                <w:sz w:val="20"/>
                <w:szCs w:val="20"/>
                <w:lang w:val="en-GB"/>
              </w:rPr>
            </w:pPr>
          </w:p>
        </w:tc>
        <w:tc>
          <w:tcPr>
            <w:tcW w:w="3233" w:type="pct"/>
            <w:tcBorders>
              <w:top w:val="nil"/>
              <w:left w:val="single" w:sz="6" w:space="0" w:color="auto"/>
              <w:bottom w:val="nil"/>
              <w:right w:val="single" w:sz="6" w:space="0" w:color="auto"/>
            </w:tcBorders>
          </w:tcPr>
          <w:p w:rsidR="00702808" w:rsidRPr="00847E9A" w:rsidRDefault="00702808" w:rsidP="00702808">
            <w:pPr>
              <w:widowControl w:val="0"/>
              <w:tabs>
                <w:tab w:val="left" w:pos="7938"/>
              </w:tabs>
              <w:rPr>
                <w:rFonts w:ascii="Verdana" w:hAnsi="Verdana"/>
                <w:sz w:val="20"/>
                <w:szCs w:val="20"/>
                <w:lang w:val="en-GB"/>
              </w:rPr>
            </w:pPr>
            <w:r w:rsidRPr="00847E9A">
              <w:rPr>
                <w:rFonts w:ascii="Verdana" w:hAnsi="Verdana"/>
                <w:sz w:val="20"/>
                <w:szCs w:val="20"/>
                <w:lang w:val="en-GB"/>
              </w:rPr>
              <w:t>The chemical designation of the flame retardants used (CAS No.) is confidentially reported to RAL gGmbH.</w:t>
            </w:r>
          </w:p>
        </w:tc>
        <w:tc>
          <w:tcPr>
            <w:tcW w:w="752" w:type="pct"/>
            <w:tcBorders>
              <w:top w:val="nil"/>
              <w:left w:val="nil"/>
              <w:bottom w:val="nil"/>
              <w:right w:val="single" w:sz="6" w:space="0" w:color="auto"/>
            </w:tcBorders>
          </w:tcPr>
          <w:p w:rsidR="00702808" w:rsidRPr="00847E9A" w:rsidRDefault="00702808" w:rsidP="00702808">
            <w:pPr>
              <w:widowControl w:val="0"/>
              <w:tabs>
                <w:tab w:val="left" w:pos="7938"/>
              </w:tabs>
              <w:jc w:val="center"/>
              <w:rPr>
                <w:rFonts w:ascii="Verdana" w:hAnsi="Verdana"/>
                <w:sz w:val="20"/>
                <w:szCs w:val="20"/>
                <w:lang w:val="en-GB"/>
              </w:rPr>
            </w:pPr>
            <w:r w:rsidRPr="00847E9A">
              <w:rPr>
                <w:rFonts w:ascii="Verdana" w:hAnsi="Verdana"/>
                <w:sz w:val="20"/>
                <w:szCs w:val="20"/>
                <w:lang w:val="en-GB"/>
              </w:rPr>
              <w:fldChar w:fldCharType="begin">
                <w:ffData>
                  <w:name w:val="Kontrollkästchen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Pr>
          <w:p w:rsidR="00702808" w:rsidRPr="00847E9A" w:rsidRDefault="00702808" w:rsidP="00702808">
            <w:pPr>
              <w:widowControl w:val="0"/>
              <w:tabs>
                <w:tab w:val="left" w:pos="7938"/>
              </w:tabs>
              <w:jc w:val="center"/>
              <w:rPr>
                <w:rFonts w:ascii="Verdana" w:hAnsi="Verdana"/>
                <w:sz w:val="20"/>
                <w:szCs w:val="20"/>
                <w:lang w:val="en-GB"/>
              </w:rPr>
            </w:pPr>
            <w:r w:rsidRPr="00847E9A">
              <w:rPr>
                <w:rFonts w:ascii="Verdana" w:hAnsi="Verdana"/>
                <w:sz w:val="20"/>
                <w:szCs w:val="20"/>
                <w:lang w:val="en-GB"/>
              </w:rPr>
              <w:fldChar w:fldCharType="begin">
                <w:ffData>
                  <w:name w:val="Kontrollkästchen2"/>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single" w:sz="8" w:space="0" w:color="auto"/>
              <w:right w:val="nil"/>
            </w:tcBorders>
          </w:tcPr>
          <w:p w:rsidR="00702808" w:rsidRPr="00847E9A" w:rsidRDefault="00702808" w:rsidP="00702808">
            <w:pPr>
              <w:widowControl w:val="0"/>
              <w:tabs>
                <w:tab w:val="left" w:pos="7938"/>
              </w:tabs>
              <w:rPr>
                <w:rFonts w:ascii="Verdana" w:hAnsi="Verdana"/>
                <w:sz w:val="20"/>
                <w:szCs w:val="20"/>
                <w:lang w:val="en-GB"/>
              </w:rPr>
            </w:pPr>
          </w:p>
        </w:tc>
        <w:tc>
          <w:tcPr>
            <w:tcW w:w="3233" w:type="pct"/>
            <w:tcBorders>
              <w:top w:val="nil"/>
              <w:left w:val="single" w:sz="6" w:space="0" w:color="auto"/>
              <w:bottom w:val="single" w:sz="8" w:space="0" w:color="auto"/>
              <w:right w:val="single" w:sz="6" w:space="0" w:color="auto"/>
            </w:tcBorders>
          </w:tcPr>
          <w:p w:rsidR="00702808" w:rsidRPr="00847E9A" w:rsidRDefault="00702808" w:rsidP="00702808">
            <w:pPr>
              <w:widowControl w:val="0"/>
              <w:tabs>
                <w:tab w:val="left" w:pos="7938"/>
              </w:tabs>
              <w:rPr>
                <w:rFonts w:ascii="Verdana" w:hAnsi="Verdana"/>
                <w:sz w:val="20"/>
                <w:szCs w:val="20"/>
                <w:lang w:val="en-GB"/>
              </w:rPr>
            </w:pPr>
          </w:p>
        </w:tc>
        <w:tc>
          <w:tcPr>
            <w:tcW w:w="752" w:type="pct"/>
            <w:tcBorders>
              <w:top w:val="nil"/>
              <w:left w:val="nil"/>
              <w:bottom w:val="single" w:sz="8" w:space="0" w:color="auto"/>
              <w:right w:val="single" w:sz="6" w:space="0" w:color="auto"/>
            </w:tcBorders>
          </w:tcPr>
          <w:p w:rsidR="00702808" w:rsidRPr="00847E9A" w:rsidRDefault="00702808" w:rsidP="00702808">
            <w:pPr>
              <w:widowControl w:val="0"/>
              <w:tabs>
                <w:tab w:val="left" w:pos="7938"/>
              </w:tabs>
              <w:jc w:val="center"/>
              <w:rPr>
                <w:rFonts w:ascii="Verdana" w:hAnsi="Verdana"/>
                <w:sz w:val="20"/>
                <w:szCs w:val="20"/>
                <w:lang w:val="en-GB"/>
              </w:rPr>
            </w:pPr>
            <w:r w:rsidRPr="00847E9A">
              <w:rPr>
                <w:rFonts w:ascii="Verdana" w:hAnsi="Verdana"/>
                <w:b/>
                <w:bCs/>
                <w:sz w:val="20"/>
                <w:szCs w:val="20"/>
                <w:lang w:val="en-GB"/>
              </w:rPr>
              <w:t>Annex 3</w:t>
            </w:r>
          </w:p>
        </w:tc>
        <w:tc>
          <w:tcPr>
            <w:tcW w:w="376" w:type="pct"/>
            <w:tcBorders>
              <w:top w:val="nil"/>
              <w:left w:val="nil"/>
              <w:bottom w:val="single" w:sz="8" w:space="0" w:color="auto"/>
              <w:right w:val="single" w:sz="6" w:space="0" w:color="auto"/>
            </w:tcBorders>
          </w:tcPr>
          <w:p w:rsidR="00702808" w:rsidRPr="00847E9A" w:rsidRDefault="00702808" w:rsidP="00702808">
            <w:pPr>
              <w:widowControl w:val="0"/>
              <w:tabs>
                <w:tab w:val="left" w:pos="7938"/>
              </w:tabs>
              <w:jc w:val="center"/>
              <w:rPr>
                <w:rFonts w:ascii="Verdana" w:hAnsi="Verdana"/>
                <w:sz w:val="20"/>
                <w:szCs w:val="20"/>
                <w:lang w:val="en-GB"/>
              </w:rPr>
            </w:pP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widowControl w:val="0"/>
              <w:tabs>
                <w:tab w:val="left" w:pos="7938"/>
              </w:tabs>
              <w:spacing w:before="20"/>
              <w:rPr>
                <w:rFonts w:ascii="Verdana" w:hAnsi="Verdana"/>
                <w:b/>
                <w:sz w:val="20"/>
                <w:szCs w:val="20"/>
                <w:lang w:val="en-GB"/>
              </w:rPr>
            </w:pPr>
            <w:r w:rsidRPr="00847E9A">
              <w:rPr>
                <w:rFonts w:ascii="Verdana" w:hAnsi="Verdana"/>
                <w:b/>
                <w:sz w:val="20"/>
                <w:szCs w:val="20"/>
                <w:lang w:val="en-GB"/>
              </w:rPr>
              <w:lastRenderedPageBreak/>
              <w:t>3.7.2</w:t>
            </w: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widowControl w:val="0"/>
              <w:tabs>
                <w:tab w:val="right" w:pos="6031"/>
              </w:tabs>
              <w:spacing w:before="20"/>
              <w:rPr>
                <w:rFonts w:ascii="Verdana" w:hAnsi="Verdana"/>
                <w:b/>
                <w:sz w:val="20"/>
                <w:szCs w:val="20"/>
                <w:lang w:val="en-GB"/>
              </w:rPr>
            </w:pPr>
            <w:r w:rsidRPr="00847E9A">
              <w:rPr>
                <w:rFonts w:ascii="Verdana" w:hAnsi="Verdana"/>
                <w:b/>
                <w:sz w:val="20"/>
                <w:szCs w:val="20"/>
                <w:lang w:val="en-GB"/>
              </w:rPr>
              <w:t>Other Material Requirements</w:t>
            </w:r>
          </w:p>
        </w:tc>
        <w:tc>
          <w:tcPr>
            <w:tcW w:w="752" w:type="pct"/>
            <w:tcBorders>
              <w:top w:val="nil"/>
              <w:left w:val="nil"/>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b/>
                <w:bCs/>
                <w:sz w:val="20"/>
                <w:szCs w:val="20"/>
                <w:lang w:val="en-GB"/>
              </w:rPr>
            </w:pP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widowControl w:val="0"/>
              <w:tabs>
                <w:tab w:val="left" w:pos="7938"/>
              </w:tabs>
              <w:spacing w:before="20"/>
              <w:rPr>
                <w:rFonts w:ascii="Verdana" w:hAnsi="Verdana"/>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widowControl w:val="0"/>
              <w:tabs>
                <w:tab w:val="right" w:pos="6031"/>
              </w:tabs>
              <w:spacing w:before="20"/>
              <w:rPr>
                <w:rFonts w:ascii="Verdana" w:hAnsi="Verdana"/>
                <w:sz w:val="20"/>
                <w:szCs w:val="20"/>
                <w:lang w:val="en-GB"/>
              </w:rPr>
            </w:pPr>
            <w:r w:rsidRPr="00847E9A">
              <w:rPr>
                <w:rFonts w:ascii="Verdana" w:hAnsi="Verdana"/>
                <w:sz w:val="20"/>
                <w:szCs w:val="20"/>
                <w:lang w:val="en-GB"/>
              </w:rPr>
              <w:t>Applicant declares that neither PBBs, nor PBDEs nor chlorinated paraffins have been added to the carrier material of printed circuit boards.</w:t>
            </w:r>
          </w:p>
        </w:tc>
        <w:tc>
          <w:tcPr>
            <w:tcW w:w="752" w:type="pct"/>
            <w:tcBorders>
              <w:top w:val="nil"/>
              <w:left w:val="nil"/>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4"/>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3"/>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nil"/>
              <w:right w:val="nil"/>
            </w:tcBorders>
            <w:tcMar>
              <w:top w:w="6" w:type="dxa"/>
              <w:bottom w:w="6" w:type="dxa"/>
            </w:tcMar>
          </w:tcPr>
          <w:p w:rsidR="00702808" w:rsidRPr="00847E9A" w:rsidRDefault="00702808" w:rsidP="00702808">
            <w:pPr>
              <w:widowControl w:val="0"/>
              <w:tabs>
                <w:tab w:val="left" w:pos="7938"/>
              </w:tabs>
              <w:spacing w:before="20"/>
              <w:rPr>
                <w:rFonts w:ascii="Verdana" w:hAnsi="Verdana"/>
                <w:sz w:val="20"/>
                <w:szCs w:val="20"/>
                <w:lang w:val="en-GB"/>
              </w:rPr>
            </w:pPr>
          </w:p>
        </w:tc>
        <w:tc>
          <w:tcPr>
            <w:tcW w:w="3233" w:type="pct"/>
            <w:tcBorders>
              <w:top w:val="nil"/>
              <w:left w:val="single" w:sz="6" w:space="0" w:color="auto"/>
              <w:bottom w:val="nil"/>
              <w:right w:val="single" w:sz="6" w:space="0" w:color="auto"/>
            </w:tcBorders>
            <w:tcMar>
              <w:top w:w="6" w:type="dxa"/>
              <w:bottom w:w="6" w:type="dxa"/>
            </w:tcMar>
          </w:tcPr>
          <w:p w:rsidR="00702808" w:rsidRPr="00847E9A" w:rsidRDefault="00702808" w:rsidP="00702808">
            <w:pPr>
              <w:widowControl w:val="0"/>
              <w:tabs>
                <w:tab w:val="right" w:pos="6031"/>
              </w:tabs>
              <w:spacing w:before="20"/>
              <w:rPr>
                <w:rFonts w:ascii="Verdana" w:hAnsi="Verdana"/>
                <w:sz w:val="20"/>
                <w:szCs w:val="20"/>
                <w:lang w:val="en-GB"/>
              </w:rPr>
            </w:pPr>
            <w:r w:rsidRPr="00847E9A">
              <w:rPr>
                <w:rFonts w:ascii="Verdana" w:hAnsi="Verdana"/>
                <w:sz w:val="20"/>
                <w:szCs w:val="20"/>
                <w:lang w:val="en-GB"/>
              </w:rPr>
              <w:t>Attached hereto is the declaration from the manufacturers of printed circuit boards.</w:t>
            </w:r>
          </w:p>
        </w:tc>
        <w:tc>
          <w:tcPr>
            <w:tcW w:w="752" w:type="pct"/>
            <w:tcBorders>
              <w:top w:val="nil"/>
              <w:left w:val="nil"/>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1"/>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c>
          <w:tcPr>
            <w:tcW w:w="376" w:type="pct"/>
            <w:tcBorders>
              <w:top w:val="nil"/>
              <w:left w:val="nil"/>
              <w:bottom w:val="nil"/>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r w:rsidRPr="00847E9A">
              <w:rPr>
                <w:rFonts w:ascii="Verdana" w:hAnsi="Verdana"/>
                <w:sz w:val="20"/>
                <w:szCs w:val="20"/>
                <w:lang w:val="en-GB"/>
              </w:rPr>
              <w:fldChar w:fldCharType="begin">
                <w:ffData>
                  <w:name w:val="Kontrollkästchen2"/>
                  <w:enabled/>
                  <w:calcOnExit w:val="0"/>
                  <w:checkBox>
                    <w:sizeAuto/>
                    <w:default w:val="0"/>
                  </w:checkBox>
                </w:ffData>
              </w:fldChar>
            </w:r>
            <w:r w:rsidRPr="00847E9A">
              <w:rPr>
                <w:rFonts w:ascii="Verdana" w:hAnsi="Verdana"/>
                <w:sz w:val="20"/>
                <w:szCs w:val="20"/>
                <w:lang w:val="en-GB"/>
              </w:rPr>
              <w:instrText xml:space="preserve"> </w:instrText>
            </w:r>
            <w:r w:rsidR="008C7792" w:rsidRPr="00847E9A">
              <w:rPr>
                <w:rFonts w:ascii="Verdana" w:hAnsi="Verdana"/>
                <w:sz w:val="20"/>
                <w:szCs w:val="20"/>
                <w:lang w:val="en-GB"/>
              </w:rPr>
              <w:instrText>FORMCHECKBOX</w:instrText>
            </w:r>
            <w:r w:rsidRPr="00847E9A">
              <w:rPr>
                <w:rFonts w:ascii="Verdana" w:hAnsi="Verdana"/>
                <w:sz w:val="20"/>
                <w:szCs w:val="20"/>
                <w:lang w:val="en-GB"/>
              </w:rPr>
              <w:instrText xml:space="preserve"> </w:instrText>
            </w:r>
            <w:r w:rsidR="00AF5DEC" w:rsidRPr="00847E9A">
              <w:rPr>
                <w:rFonts w:ascii="Verdana" w:hAnsi="Verdana"/>
                <w:sz w:val="20"/>
                <w:szCs w:val="20"/>
                <w:lang w:val="en-GB"/>
              </w:rPr>
            </w:r>
            <w:r w:rsidRPr="00847E9A">
              <w:rPr>
                <w:rFonts w:ascii="Verdana" w:hAnsi="Verdana"/>
                <w:sz w:val="20"/>
                <w:szCs w:val="20"/>
                <w:lang w:val="en-GB"/>
              </w:rPr>
              <w:fldChar w:fldCharType="end"/>
            </w:r>
          </w:p>
        </w:tc>
      </w:tr>
      <w:tr w:rsidR="00702808" w:rsidRPr="00847E9A" w:rsidTr="00847E9A">
        <w:tblPrEx>
          <w:tblCellMar>
            <w:top w:w="0" w:type="dxa"/>
            <w:bottom w:w="0" w:type="dxa"/>
          </w:tblCellMar>
        </w:tblPrEx>
        <w:trPr>
          <w:trHeight w:val="210"/>
        </w:trPr>
        <w:tc>
          <w:tcPr>
            <w:tcW w:w="639" w:type="pct"/>
            <w:tcBorders>
              <w:top w:val="nil"/>
              <w:left w:val="single" w:sz="6" w:space="0" w:color="auto"/>
              <w:bottom w:val="single" w:sz="4" w:space="0" w:color="auto"/>
              <w:right w:val="nil"/>
            </w:tcBorders>
            <w:tcMar>
              <w:top w:w="6" w:type="dxa"/>
              <w:bottom w:w="6" w:type="dxa"/>
            </w:tcMar>
          </w:tcPr>
          <w:p w:rsidR="00702808" w:rsidRPr="00847E9A" w:rsidRDefault="00702808" w:rsidP="00702808">
            <w:pPr>
              <w:widowControl w:val="0"/>
              <w:tabs>
                <w:tab w:val="left" w:pos="7938"/>
              </w:tabs>
              <w:spacing w:before="20"/>
              <w:rPr>
                <w:rFonts w:ascii="Verdana" w:hAnsi="Verdana"/>
                <w:sz w:val="20"/>
                <w:szCs w:val="20"/>
                <w:lang w:val="en-GB"/>
              </w:rPr>
            </w:pPr>
          </w:p>
        </w:tc>
        <w:tc>
          <w:tcPr>
            <w:tcW w:w="3233" w:type="pct"/>
            <w:tcBorders>
              <w:top w:val="nil"/>
              <w:left w:val="single" w:sz="6" w:space="0" w:color="auto"/>
              <w:bottom w:val="single" w:sz="4" w:space="0" w:color="auto"/>
              <w:right w:val="single" w:sz="6" w:space="0" w:color="auto"/>
            </w:tcBorders>
            <w:tcMar>
              <w:top w:w="6" w:type="dxa"/>
              <w:bottom w:w="6" w:type="dxa"/>
            </w:tcMar>
          </w:tcPr>
          <w:p w:rsidR="00702808" w:rsidRPr="00847E9A" w:rsidRDefault="00702808" w:rsidP="00702808">
            <w:pPr>
              <w:widowControl w:val="0"/>
              <w:tabs>
                <w:tab w:val="right" w:pos="6031"/>
              </w:tabs>
              <w:spacing w:before="20"/>
              <w:rPr>
                <w:rFonts w:ascii="Verdana" w:hAnsi="Verdana"/>
                <w:sz w:val="20"/>
                <w:szCs w:val="20"/>
                <w:lang w:val="en-GB"/>
              </w:rPr>
            </w:pPr>
          </w:p>
        </w:tc>
        <w:tc>
          <w:tcPr>
            <w:tcW w:w="752" w:type="pct"/>
            <w:tcBorders>
              <w:top w:val="nil"/>
              <w:left w:val="nil"/>
              <w:bottom w:val="single" w:sz="4" w:space="0" w:color="auto"/>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r w:rsidRPr="00847E9A">
              <w:rPr>
                <w:rFonts w:ascii="Verdana" w:hAnsi="Verdana"/>
                <w:b/>
                <w:bCs/>
                <w:sz w:val="20"/>
                <w:szCs w:val="20"/>
                <w:lang w:val="en-GB"/>
              </w:rPr>
              <w:t>Annex 6</w:t>
            </w:r>
          </w:p>
        </w:tc>
        <w:tc>
          <w:tcPr>
            <w:tcW w:w="376" w:type="pct"/>
            <w:tcBorders>
              <w:top w:val="nil"/>
              <w:left w:val="nil"/>
              <w:bottom w:val="single" w:sz="4" w:space="0" w:color="auto"/>
              <w:right w:val="single" w:sz="6" w:space="0" w:color="auto"/>
            </w:tcBorders>
            <w:tcMar>
              <w:top w:w="6" w:type="dxa"/>
              <w:bottom w:w="6" w:type="dxa"/>
            </w:tcMar>
          </w:tcPr>
          <w:p w:rsidR="00702808" w:rsidRPr="00847E9A" w:rsidRDefault="00702808" w:rsidP="00702808">
            <w:pPr>
              <w:widowControl w:val="0"/>
              <w:tabs>
                <w:tab w:val="left" w:pos="7938"/>
              </w:tabs>
              <w:spacing w:before="40"/>
              <w:jc w:val="center"/>
              <w:rPr>
                <w:rFonts w:ascii="Verdana" w:hAnsi="Verdana"/>
                <w:sz w:val="20"/>
                <w:szCs w:val="20"/>
                <w:lang w:val="en-GB"/>
              </w:rPr>
            </w:pPr>
          </w:p>
        </w:tc>
      </w:tr>
    </w:tbl>
    <w:p w:rsidR="00702808" w:rsidRPr="00847E9A" w:rsidRDefault="00702808" w:rsidP="00702808">
      <w:pPr>
        <w:rPr>
          <w:rFonts w:ascii="Verdana" w:hAnsi="Verdana"/>
          <w:sz w:val="20"/>
          <w:szCs w:val="20"/>
          <w:lang w:val="en-GB"/>
        </w:rPr>
      </w:pPr>
    </w:p>
    <w:p w:rsidR="00702808" w:rsidRPr="00847E9A" w:rsidRDefault="00702808" w:rsidP="00702808">
      <w:pPr>
        <w:tabs>
          <w:tab w:val="left" w:pos="7938"/>
        </w:tabs>
        <w:rPr>
          <w:rFonts w:ascii="Verdana" w:hAnsi="Verdana"/>
          <w:sz w:val="20"/>
          <w:szCs w:val="20"/>
          <w:lang w:val="en-GB"/>
        </w:rPr>
      </w:pPr>
      <w:r w:rsidRPr="00847E9A">
        <w:rPr>
          <w:rFonts w:ascii="Verdana" w:hAnsi="Verdana"/>
          <w:b/>
          <w:bCs/>
          <w:sz w:val="20"/>
          <w:szCs w:val="20"/>
          <w:u w:val="single"/>
          <w:lang w:val="en-GB"/>
        </w:rPr>
        <w:t xml:space="preserve">Annexes to the Contract pursuant to </w:t>
      </w:r>
      <w:r w:rsidR="00847E9A">
        <w:rPr>
          <w:rFonts w:ascii="Verdana" w:hAnsi="Verdana"/>
          <w:b/>
          <w:bCs/>
          <w:sz w:val="20"/>
          <w:szCs w:val="20"/>
          <w:u w:val="single"/>
          <w:lang w:val="en-GB"/>
        </w:rPr>
        <w:t>DE</w:t>
      </w:r>
      <w:r w:rsidRPr="00847E9A">
        <w:rPr>
          <w:rFonts w:ascii="Verdana" w:hAnsi="Verdana"/>
          <w:b/>
          <w:bCs/>
          <w:sz w:val="20"/>
          <w:szCs w:val="20"/>
          <w:u w:val="single"/>
          <w:lang w:val="en-GB"/>
        </w:rPr>
        <w:t>-UZ 116</w:t>
      </w:r>
    </w:p>
    <w:p w:rsidR="00702808" w:rsidRPr="00847E9A" w:rsidRDefault="00702808" w:rsidP="00702808">
      <w:pPr>
        <w:tabs>
          <w:tab w:val="left" w:pos="7938"/>
        </w:tabs>
        <w:rPr>
          <w:rFonts w:ascii="Verdana" w:hAnsi="Verdana"/>
          <w:sz w:val="20"/>
          <w:szCs w:val="20"/>
          <w:lang w:val="en-GB"/>
        </w:rPr>
      </w:pPr>
    </w:p>
    <w:p w:rsidR="00702808" w:rsidRPr="00847E9A" w:rsidRDefault="00702808" w:rsidP="00702808">
      <w:pPr>
        <w:rPr>
          <w:rFonts w:ascii="Verdana" w:hAnsi="Verdana"/>
          <w:sz w:val="20"/>
          <w:szCs w:val="20"/>
          <w:lang w:val="en-GB"/>
        </w:rPr>
      </w:pPr>
      <w:r w:rsidRPr="00847E9A">
        <w:rPr>
          <w:rFonts w:ascii="Verdana" w:hAnsi="Verdana"/>
          <w:sz w:val="20"/>
          <w:szCs w:val="20"/>
          <w:lang w:val="en-GB"/>
        </w:rPr>
        <w:t xml:space="preserve">Please use this form of Annex 1 to the Contract pursuant to </w:t>
      </w:r>
      <w:r w:rsidR="00847E9A">
        <w:rPr>
          <w:rFonts w:ascii="Verdana" w:hAnsi="Verdana"/>
          <w:sz w:val="20"/>
          <w:szCs w:val="20"/>
          <w:lang w:val="en-GB"/>
        </w:rPr>
        <w:t>DE</w:t>
      </w:r>
      <w:r w:rsidRPr="00847E9A">
        <w:rPr>
          <w:rFonts w:ascii="Verdana" w:hAnsi="Verdana"/>
          <w:sz w:val="20"/>
          <w:szCs w:val="20"/>
          <w:lang w:val="en-GB"/>
        </w:rPr>
        <w:t>-UZ 116.</w:t>
      </w:r>
    </w:p>
    <w:p w:rsidR="00702808" w:rsidRPr="00847E9A" w:rsidRDefault="00702808" w:rsidP="00702808">
      <w:pPr>
        <w:rPr>
          <w:rFonts w:ascii="Verdana" w:hAnsi="Verdana"/>
          <w:sz w:val="20"/>
          <w:szCs w:val="20"/>
          <w:lang w:val="en-GB"/>
        </w:rPr>
      </w:pPr>
    </w:p>
    <w:p w:rsidR="00702808" w:rsidRPr="00847E9A" w:rsidRDefault="00702808" w:rsidP="00702808">
      <w:pPr>
        <w:rPr>
          <w:rFonts w:ascii="Verdana" w:hAnsi="Verdana"/>
          <w:sz w:val="20"/>
          <w:szCs w:val="20"/>
          <w:lang w:val="en-GB"/>
        </w:rPr>
      </w:pPr>
      <w:r w:rsidRPr="00847E9A">
        <w:rPr>
          <w:rFonts w:ascii="Verdana" w:hAnsi="Verdana"/>
          <w:sz w:val="20"/>
          <w:szCs w:val="20"/>
          <w:lang w:val="en-GB"/>
        </w:rPr>
        <w:t>Please attach the following Annexes 2 to 7 to the application documents:</w:t>
      </w:r>
    </w:p>
    <w:p w:rsidR="00702808" w:rsidRPr="00847E9A" w:rsidRDefault="00702808" w:rsidP="00702808">
      <w:pPr>
        <w:tabs>
          <w:tab w:val="left" w:pos="7938"/>
        </w:tabs>
        <w:rPr>
          <w:rFonts w:ascii="Verdana" w:hAnsi="Verdana"/>
          <w:sz w:val="20"/>
          <w:szCs w:val="20"/>
          <w:lang w:val="en-GB"/>
        </w:rPr>
      </w:pPr>
    </w:p>
    <w:p w:rsidR="00702808" w:rsidRPr="00847E9A" w:rsidRDefault="00702808" w:rsidP="00702808">
      <w:pPr>
        <w:tabs>
          <w:tab w:val="clear" w:pos="284"/>
          <w:tab w:val="clear" w:pos="851"/>
          <w:tab w:val="clear" w:pos="3119"/>
          <w:tab w:val="clear" w:pos="3686"/>
          <w:tab w:val="clear" w:pos="6804"/>
          <w:tab w:val="clear" w:pos="7371"/>
        </w:tabs>
        <w:spacing w:line="288" w:lineRule="auto"/>
        <w:rPr>
          <w:rFonts w:ascii="Verdana" w:hAnsi="Verdana"/>
          <w:sz w:val="20"/>
          <w:szCs w:val="20"/>
          <w:lang w:val="en-GB"/>
        </w:rPr>
      </w:pPr>
      <w:r w:rsidRPr="00847E9A">
        <w:rPr>
          <w:rFonts w:ascii="Verdana" w:hAnsi="Verdana"/>
          <w:sz w:val="20"/>
          <w:szCs w:val="20"/>
          <w:lang w:val="en-GB"/>
        </w:rPr>
        <w:t>Annex 2:</w:t>
      </w:r>
      <w:r w:rsidRPr="00847E9A">
        <w:rPr>
          <w:rFonts w:ascii="Verdana" w:hAnsi="Verdana"/>
          <w:sz w:val="20"/>
          <w:szCs w:val="20"/>
          <w:lang w:val="en-GB"/>
        </w:rPr>
        <w:tab/>
        <w:t>Manufacturer/supplier declaration on plastic materials (form)</w:t>
      </w:r>
    </w:p>
    <w:p w:rsidR="00702808" w:rsidRPr="00847E9A" w:rsidRDefault="00702808" w:rsidP="00702808">
      <w:pPr>
        <w:tabs>
          <w:tab w:val="clear" w:pos="284"/>
          <w:tab w:val="clear" w:pos="851"/>
          <w:tab w:val="clear" w:pos="3119"/>
          <w:tab w:val="clear" w:pos="3686"/>
          <w:tab w:val="clear" w:pos="6804"/>
          <w:tab w:val="clear" w:pos="7371"/>
        </w:tabs>
        <w:spacing w:line="288" w:lineRule="auto"/>
        <w:ind w:left="1416" w:hanging="1416"/>
        <w:rPr>
          <w:rFonts w:ascii="Verdana" w:hAnsi="Verdana"/>
          <w:sz w:val="20"/>
          <w:szCs w:val="20"/>
          <w:lang w:val="en-GB"/>
        </w:rPr>
      </w:pPr>
      <w:r w:rsidRPr="00847E9A">
        <w:rPr>
          <w:rFonts w:ascii="Verdana" w:hAnsi="Verdana"/>
          <w:sz w:val="20"/>
          <w:szCs w:val="20"/>
          <w:lang w:val="en-GB"/>
        </w:rPr>
        <w:t xml:space="preserve">Annex 3 </w:t>
      </w:r>
      <w:r w:rsidRPr="00847E9A">
        <w:rPr>
          <w:rFonts w:ascii="Verdana" w:hAnsi="Verdana"/>
          <w:sz w:val="20"/>
          <w:szCs w:val="20"/>
          <w:lang w:val="en-GB"/>
        </w:rPr>
        <w:tab/>
        <w:t>Declaration on the chemical designation of the flame retardants used</w:t>
      </w:r>
      <w:r w:rsidRPr="00847E9A">
        <w:rPr>
          <w:rFonts w:ascii="Verdana" w:hAnsi="Verdana"/>
          <w:sz w:val="20"/>
          <w:szCs w:val="20"/>
          <w:lang w:val="en-GB"/>
        </w:rPr>
        <w:br/>
        <w:t>(CAS No.)</w:t>
      </w:r>
    </w:p>
    <w:p w:rsidR="00702808" w:rsidRPr="00847E9A" w:rsidRDefault="00702808" w:rsidP="00702808">
      <w:pPr>
        <w:tabs>
          <w:tab w:val="clear" w:pos="284"/>
          <w:tab w:val="clear" w:pos="851"/>
          <w:tab w:val="clear" w:pos="3119"/>
          <w:tab w:val="clear" w:pos="3686"/>
          <w:tab w:val="clear" w:pos="6804"/>
          <w:tab w:val="clear" w:pos="7371"/>
        </w:tabs>
        <w:spacing w:after="120"/>
        <w:rPr>
          <w:rFonts w:ascii="Verdana" w:hAnsi="Verdana"/>
          <w:sz w:val="20"/>
          <w:szCs w:val="20"/>
          <w:lang w:val="en-GB"/>
        </w:rPr>
      </w:pPr>
      <w:r w:rsidRPr="00847E9A">
        <w:rPr>
          <w:rFonts w:ascii="Verdana" w:hAnsi="Verdana"/>
          <w:sz w:val="20"/>
          <w:szCs w:val="20"/>
          <w:lang w:val="en-GB"/>
        </w:rPr>
        <w:t>Annex 4:</w:t>
      </w:r>
      <w:r w:rsidRPr="00847E9A">
        <w:rPr>
          <w:rFonts w:ascii="Verdana" w:hAnsi="Verdana"/>
          <w:sz w:val="20"/>
          <w:szCs w:val="20"/>
          <w:lang w:val="en-GB"/>
        </w:rPr>
        <w:tab/>
        <w:t>License to use the CE Label</w:t>
      </w:r>
    </w:p>
    <w:p w:rsidR="00702808" w:rsidRPr="00847E9A" w:rsidRDefault="00702808" w:rsidP="00702808">
      <w:pPr>
        <w:tabs>
          <w:tab w:val="clear" w:pos="284"/>
          <w:tab w:val="clear" w:pos="851"/>
          <w:tab w:val="clear" w:pos="3119"/>
          <w:tab w:val="clear" w:pos="3686"/>
          <w:tab w:val="clear" w:pos="6804"/>
          <w:tab w:val="clear" w:pos="7371"/>
        </w:tabs>
        <w:spacing w:after="120"/>
        <w:rPr>
          <w:rFonts w:ascii="Verdana" w:hAnsi="Verdana"/>
          <w:sz w:val="20"/>
          <w:szCs w:val="20"/>
          <w:lang w:val="en-GB"/>
        </w:rPr>
      </w:pPr>
      <w:r w:rsidRPr="00847E9A">
        <w:rPr>
          <w:rFonts w:ascii="Verdana" w:hAnsi="Verdana"/>
          <w:sz w:val="20"/>
          <w:szCs w:val="20"/>
          <w:lang w:val="en-GB"/>
        </w:rPr>
        <w:t>Annex 5:</w:t>
      </w:r>
      <w:r w:rsidRPr="00847E9A">
        <w:rPr>
          <w:rFonts w:ascii="Verdana" w:hAnsi="Verdana"/>
          <w:sz w:val="20"/>
          <w:szCs w:val="20"/>
          <w:lang w:val="en-GB"/>
        </w:rPr>
        <w:tab/>
        <w:t>Relevant pages of the Operating Instructions</w:t>
      </w:r>
    </w:p>
    <w:p w:rsidR="00702808" w:rsidRPr="00847E9A" w:rsidRDefault="00702808" w:rsidP="00702808">
      <w:pPr>
        <w:tabs>
          <w:tab w:val="clear" w:pos="284"/>
          <w:tab w:val="clear" w:pos="851"/>
          <w:tab w:val="clear" w:pos="3119"/>
          <w:tab w:val="clear" w:pos="3686"/>
          <w:tab w:val="clear" w:pos="6804"/>
          <w:tab w:val="clear" w:pos="7371"/>
        </w:tabs>
        <w:spacing w:after="120"/>
        <w:rPr>
          <w:rFonts w:ascii="Verdana" w:hAnsi="Verdana"/>
          <w:sz w:val="20"/>
          <w:szCs w:val="20"/>
          <w:lang w:val="en-GB"/>
        </w:rPr>
      </w:pPr>
      <w:r w:rsidRPr="00847E9A">
        <w:rPr>
          <w:rFonts w:ascii="Verdana" w:hAnsi="Verdana"/>
          <w:sz w:val="20"/>
          <w:szCs w:val="20"/>
          <w:lang w:val="en-GB"/>
        </w:rPr>
        <w:t>Annex 6:</w:t>
      </w:r>
      <w:r w:rsidRPr="00847E9A">
        <w:rPr>
          <w:rFonts w:ascii="Verdana" w:hAnsi="Verdana"/>
          <w:sz w:val="20"/>
          <w:szCs w:val="20"/>
          <w:lang w:val="en-GB"/>
        </w:rPr>
        <w:tab/>
        <w:t>Declaration from the Manufacturer/Supplier of Printed Circuit Boards</w:t>
      </w:r>
    </w:p>
    <w:p w:rsidR="00702808" w:rsidRPr="00847E9A" w:rsidRDefault="00702808" w:rsidP="00702808">
      <w:pPr>
        <w:tabs>
          <w:tab w:val="clear" w:pos="284"/>
          <w:tab w:val="clear" w:pos="851"/>
          <w:tab w:val="clear" w:pos="3119"/>
          <w:tab w:val="clear" w:pos="3686"/>
          <w:tab w:val="clear" w:pos="6804"/>
          <w:tab w:val="clear" w:pos="7371"/>
        </w:tabs>
        <w:spacing w:line="288" w:lineRule="auto"/>
        <w:rPr>
          <w:rFonts w:ascii="Verdana" w:hAnsi="Verdana"/>
          <w:sz w:val="20"/>
          <w:szCs w:val="20"/>
          <w:lang w:val="en-GB"/>
        </w:rPr>
      </w:pPr>
      <w:r w:rsidRPr="00847E9A">
        <w:rPr>
          <w:rFonts w:ascii="Verdana" w:hAnsi="Verdana"/>
          <w:sz w:val="20"/>
          <w:szCs w:val="20"/>
          <w:lang w:val="en-GB"/>
        </w:rPr>
        <w:t>Annex 7:</w:t>
      </w:r>
      <w:r w:rsidRPr="00847E9A">
        <w:rPr>
          <w:rFonts w:ascii="Verdana" w:hAnsi="Verdana"/>
          <w:sz w:val="20"/>
          <w:szCs w:val="20"/>
          <w:lang w:val="en-GB"/>
        </w:rPr>
        <w:tab/>
        <w:t>a) Information on Functional Safety according to para. 3.1 (form)</w:t>
      </w:r>
    </w:p>
    <w:p w:rsidR="00702808" w:rsidRPr="00847E9A" w:rsidRDefault="00702808" w:rsidP="00702808">
      <w:pPr>
        <w:spacing w:line="288" w:lineRule="auto"/>
        <w:ind w:left="709" w:firstLine="709"/>
        <w:rPr>
          <w:rFonts w:ascii="Verdana" w:hAnsi="Verdana"/>
          <w:sz w:val="20"/>
          <w:szCs w:val="20"/>
          <w:lang w:val="en-GB"/>
        </w:rPr>
      </w:pPr>
      <w:r w:rsidRPr="00847E9A">
        <w:rPr>
          <w:rFonts w:ascii="Verdana" w:hAnsi="Verdana"/>
          <w:sz w:val="20"/>
          <w:szCs w:val="20"/>
          <w:lang w:val="en-GB"/>
        </w:rPr>
        <w:t>b) Measurement protocol pursuant to para. 3.2.1 (form)</w:t>
      </w:r>
    </w:p>
    <w:p w:rsidR="00702808" w:rsidRPr="00847E9A" w:rsidRDefault="00702808" w:rsidP="00702808">
      <w:pPr>
        <w:spacing w:line="288" w:lineRule="auto"/>
        <w:ind w:left="709" w:firstLine="709"/>
        <w:rPr>
          <w:rFonts w:ascii="Verdana" w:hAnsi="Verdana"/>
          <w:sz w:val="20"/>
          <w:szCs w:val="20"/>
          <w:lang w:val="en-GB"/>
        </w:rPr>
      </w:pPr>
      <w:r w:rsidRPr="00847E9A">
        <w:rPr>
          <w:rFonts w:ascii="Verdana" w:hAnsi="Verdana"/>
          <w:sz w:val="20"/>
          <w:szCs w:val="20"/>
          <w:lang w:val="en-GB"/>
        </w:rPr>
        <w:t>c) Measurement protocol pursuant to para. 3.3.1 or Appendix 1 (form)</w:t>
      </w:r>
    </w:p>
    <w:p w:rsidR="00702808" w:rsidRPr="00847E9A" w:rsidRDefault="00702808" w:rsidP="00702808">
      <w:pPr>
        <w:spacing w:line="288" w:lineRule="auto"/>
        <w:ind w:left="1416" w:firstLine="2"/>
        <w:rPr>
          <w:rFonts w:ascii="Verdana" w:hAnsi="Verdana"/>
          <w:sz w:val="20"/>
          <w:szCs w:val="20"/>
          <w:lang w:val="en-GB"/>
        </w:rPr>
      </w:pPr>
      <w:r w:rsidRPr="00847E9A">
        <w:rPr>
          <w:rFonts w:ascii="Verdana" w:hAnsi="Verdana"/>
          <w:sz w:val="20"/>
          <w:szCs w:val="20"/>
          <w:lang w:val="en-GB"/>
        </w:rPr>
        <w:t>d) Measurement protocol on low-light conditions pursuant to para. 3.3.1.</w:t>
      </w:r>
      <w:r w:rsidRPr="00847E9A">
        <w:rPr>
          <w:rFonts w:ascii="Verdana" w:hAnsi="Verdana"/>
          <w:sz w:val="20"/>
          <w:szCs w:val="20"/>
          <w:lang w:val="en-GB"/>
        </w:rPr>
        <w:br/>
        <w:t xml:space="preserve">    (form)</w:t>
      </w:r>
    </w:p>
    <w:p w:rsidR="00702808" w:rsidRPr="00847E9A" w:rsidRDefault="00702808" w:rsidP="00702808">
      <w:pPr>
        <w:spacing w:line="288" w:lineRule="auto"/>
        <w:ind w:left="709" w:firstLine="709"/>
        <w:rPr>
          <w:rFonts w:ascii="Verdana" w:hAnsi="Verdana"/>
          <w:sz w:val="20"/>
          <w:szCs w:val="20"/>
          <w:lang w:val="en-GB"/>
        </w:rPr>
      </w:pPr>
      <w:r w:rsidRPr="00847E9A">
        <w:rPr>
          <w:rFonts w:ascii="Verdana" w:hAnsi="Verdana"/>
          <w:sz w:val="20"/>
          <w:szCs w:val="20"/>
          <w:lang w:val="en-GB"/>
        </w:rPr>
        <w:t xml:space="preserve">e) Simulation results protocol pursuant to para. 3.3.1.a) </w:t>
      </w:r>
    </w:p>
    <w:p w:rsidR="00702808" w:rsidRPr="00847E9A" w:rsidRDefault="00702808" w:rsidP="00702808">
      <w:pPr>
        <w:pStyle w:val="Textkrper"/>
        <w:spacing w:line="240" w:lineRule="auto"/>
        <w:jc w:val="both"/>
        <w:rPr>
          <w:rFonts w:ascii="Verdana" w:hAnsi="Verdana"/>
          <w:sz w:val="20"/>
          <w:szCs w:val="20"/>
          <w:lang w:val="en-GB"/>
        </w:rPr>
      </w:pPr>
    </w:p>
    <w:p w:rsidR="00847E9A" w:rsidRDefault="00847E9A" w:rsidP="00847E9A"/>
    <w:p w:rsidR="00847E9A" w:rsidRDefault="00847E9A" w:rsidP="00847E9A"/>
    <w:p w:rsidR="00847E9A" w:rsidRPr="00B37652" w:rsidRDefault="00847E9A" w:rsidP="00847E9A"/>
    <w:tbl>
      <w:tblPr>
        <w:tblW w:w="933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847E9A" w:rsidRPr="003A609F" w:rsidTr="00657FBC">
        <w:trPr>
          <w:trHeight w:val="488"/>
        </w:trPr>
        <w:tc>
          <w:tcPr>
            <w:tcW w:w="1273" w:type="dxa"/>
            <w:tcBorders>
              <w:top w:val="nil"/>
              <w:left w:val="nil"/>
              <w:bottom w:val="nil"/>
            </w:tcBorders>
            <w:shd w:val="clear" w:color="auto" w:fill="auto"/>
            <w:vAlign w:val="center"/>
          </w:tcPr>
          <w:p w:rsidR="00847E9A" w:rsidRPr="007C3D0E" w:rsidRDefault="00847E9A" w:rsidP="00657FBC">
            <w:pPr>
              <w:rPr>
                <w:rFonts w:ascii="Verdana" w:hAnsi="Verdana"/>
                <w:b/>
                <w:sz w:val="20"/>
                <w:szCs w:val="20"/>
              </w:rPr>
            </w:pPr>
            <w:r w:rsidRPr="007C3D0E">
              <w:rPr>
                <w:rFonts w:ascii="Verdana" w:hAnsi="Verdana"/>
                <w:b/>
                <w:sz w:val="20"/>
                <w:szCs w:val="20"/>
              </w:rPr>
              <w:t>Place:</w:t>
            </w:r>
          </w:p>
        </w:tc>
        <w:tc>
          <w:tcPr>
            <w:tcW w:w="2030" w:type="dxa"/>
            <w:tcBorders>
              <w:bottom w:val="single" w:sz="4" w:space="0" w:color="auto"/>
            </w:tcBorders>
            <w:shd w:val="clear" w:color="auto" w:fill="auto"/>
            <w:vAlign w:val="center"/>
          </w:tcPr>
          <w:p w:rsidR="00847E9A" w:rsidRPr="007C3D0E" w:rsidRDefault="00847E9A" w:rsidP="00657FBC">
            <w:pPr>
              <w:rPr>
                <w:rFonts w:ascii="Verdana" w:hAnsi="Verdana"/>
                <w:sz w:val="20"/>
                <w:szCs w:val="20"/>
              </w:rPr>
            </w:pPr>
            <w:r w:rsidRPr="007C3D0E">
              <w:rPr>
                <w:rFonts w:ascii="Verdana" w:hAnsi="Verdana"/>
                <w:sz w:val="20"/>
                <w:szCs w:val="20"/>
              </w:rPr>
              <w:fldChar w:fldCharType="begin">
                <w:ffData>
                  <w:name w:val="Text18"/>
                  <w:enabled/>
                  <w:calcOnExit w:val="0"/>
                  <w:textInput/>
                </w:ffData>
              </w:fldChar>
            </w:r>
            <w:bookmarkStart w:id="2" w:name="Text18"/>
            <w:r w:rsidRPr="007C3D0E">
              <w:rPr>
                <w:rFonts w:ascii="Verdana" w:hAnsi="Verdana"/>
                <w:sz w:val="20"/>
                <w:szCs w:val="20"/>
              </w:rPr>
              <w:instrText xml:space="preserve"> FORMTEXT </w:instrText>
            </w:r>
            <w:r w:rsidRPr="007C3D0E">
              <w:rPr>
                <w:rFonts w:ascii="Verdana" w:hAnsi="Verdana"/>
                <w:sz w:val="20"/>
                <w:szCs w:val="20"/>
              </w:rPr>
            </w:r>
            <w:r w:rsidRPr="007C3D0E">
              <w:rPr>
                <w:rFonts w:ascii="Verdana" w:hAnsi="Verdana"/>
                <w:sz w:val="20"/>
                <w:szCs w:val="20"/>
              </w:rPr>
              <w:fldChar w:fldCharType="separate"/>
            </w:r>
            <w:r w:rsidRPr="007C3D0E">
              <w:rPr>
                <w:rFonts w:ascii="Verdana" w:hAnsi="Verdana"/>
                <w:sz w:val="20"/>
                <w:szCs w:val="20"/>
              </w:rPr>
              <w:t> </w:t>
            </w:r>
            <w:r w:rsidRPr="007C3D0E">
              <w:rPr>
                <w:rFonts w:ascii="Verdana" w:hAnsi="Verdana"/>
                <w:sz w:val="20"/>
                <w:szCs w:val="20"/>
              </w:rPr>
              <w:t> </w:t>
            </w:r>
            <w:r w:rsidRPr="007C3D0E">
              <w:rPr>
                <w:rFonts w:ascii="Verdana" w:hAnsi="Verdana"/>
                <w:sz w:val="20"/>
                <w:szCs w:val="20"/>
              </w:rPr>
              <w:t> </w:t>
            </w:r>
            <w:r w:rsidRPr="007C3D0E">
              <w:rPr>
                <w:rFonts w:ascii="Verdana" w:hAnsi="Verdana"/>
                <w:sz w:val="20"/>
                <w:szCs w:val="20"/>
              </w:rPr>
              <w:t> </w:t>
            </w:r>
            <w:r w:rsidRPr="007C3D0E">
              <w:rPr>
                <w:rFonts w:ascii="Verdana" w:hAnsi="Verdana"/>
                <w:sz w:val="20"/>
                <w:szCs w:val="20"/>
              </w:rPr>
              <w:t> </w:t>
            </w:r>
            <w:r w:rsidRPr="007C3D0E">
              <w:rPr>
                <w:rFonts w:ascii="Verdana" w:hAnsi="Verdana"/>
                <w:sz w:val="20"/>
                <w:szCs w:val="20"/>
              </w:rPr>
              <w:fldChar w:fldCharType="end"/>
            </w:r>
            <w:bookmarkEnd w:id="2"/>
          </w:p>
        </w:tc>
        <w:tc>
          <w:tcPr>
            <w:tcW w:w="448" w:type="dxa"/>
            <w:tcBorders>
              <w:top w:val="nil"/>
              <w:bottom w:val="nil"/>
            </w:tcBorders>
            <w:shd w:val="clear" w:color="auto" w:fill="auto"/>
          </w:tcPr>
          <w:p w:rsidR="00847E9A" w:rsidRPr="007C3D0E" w:rsidRDefault="00847E9A" w:rsidP="00657FBC">
            <w:pPr>
              <w:jc w:val="center"/>
              <w:rPr>
                <w:rFonts w:ascii="Verdana" w:hAnsi="Verdana"/>
                <w:b/>
                <w:sz w:val="20"/>
                <w:szCs w:val="20"/>
              </w:rPr>
            </w:pPr>
          </w:p>
        </w:tc>
        <w:tc>
          <w:tcPr>
            <w:tcW w:w="5580" w:type="dxa"/>
            <w:vMerge w:val="restart"/>
            <w:tcBorders>
              <w:top w:val="single" w:sz="4" w:space="0" w:color="auto"/>
              <w:right w:val="single" w:sz="4" w:space="0" w:color="auto"/>
            </w:tcBorders>
            <w:shd w:val="clear" w:color="auto" w:fill="auto"/>
            <w:vAlign w:val="center"/>
          </w:tcPr>
          <w:p w:rsidR="00847E9A" w:rsidRPr="007C3D0E" w:rsidRDefault="00847E9A" w:rsidP="00657FBC">
            <w:pPr>
              <w:jc w:val="center"/>
              <w:rPr>
                <w:rFonts w:ascii="Verdana" w:hAnsi="Verdana"/>
                <w:b/>
                <w:sz w:val="20"/>
                <w:szCs w:val="20"/>
              </w:rPr>
            </w:pPr>
          </w:p>
        </w:tc>
      </w:tr>
      <w:tr w:rsidR="00847E9A" w:rsidRPr="003A609F" w:rsidTr="00657FBC">
        <w:tc>
          <w:tcPr>
            <w:tcW w:w="1273" w:type="dxa"/>
            <w:tcBorders>
              <w:top w:val="nil"/>
              <w:left w:val="nil"/>
              <w:bottom w:val="nil"/>
              <w:right w:val="nil"/>
            </w:tcBorders>
            <w:shd w:val="clear" w:color="auto" w:fill="auto"/>
            <w:vAlign w:val="center"/>
          </w:tcPr>
          <w:p w:rsidR="00847E9A" w:rsidRPr="007C3D0E" w:rsidRDefault="00847E9A" w:rsidP="00657FBC">
            <w:pPr>
              <w:rPr>
                <w:rFonts w:ascii="Verdana" w:hAnsi="Verdana"/>
                <w:b/>
                <w:sz w:val="20"/>
                <w:szCs w:val="20"/>
              </w:rPr>
            </w:pPr>
          </w:p>
        </w:tc>
        <w:tc>
          <w:tcPr>
            <w:tcW w:w="2030" w:type="dxa"/>
            <w:tcBorders>
              <w:left w:val="nil"/>
              <w:right w:val="nil"/>
            </w:tcBorders>
            <w:shd w:val="clear" w:color="auto" w:fill="auto"/>
            <w:vAlign w:val="center"/>
          </w:tcPr>
          <w:p w:rsidR="00847E9A" w:rsidRPr="007C3D0E" w:rsidRDefault="00847E9A" w:rsidP="00657FBC">
            <w:pPr>
              <w:jc w:val="center"/>
              <w:rPr>
                <w:rFonts w:ascii="Verdana" w:hAnsi="Verdana"/>
                <w:b/>
                <w:sz w:val="20"/>
                <w:szCs w:val="20"/>
              </w:rPr>
            </w:pPr>
          </w:p>
        </w:tc>
        <w:tc>
          <w:tcPr>
            <w:tcW w:w="448" w:type="dxa"/>
            <w:tcBorders>
              <w:top w:val="nil"/>
              <w:left w:val="nil"/>
              <w:bottom w:val="nil"/>
            </w:tcBorders>
            <w:shd w:val="clear" w:color="auto" w:fill="auto"/>
          </w:tcPr>
          <w:p w:rsidR="00847E9A" w:rsidRPr="007C3D0E" w:rsidRDefault="00847E9A" w:rsidP="00657FBC">
            <w:pPr>
              <w:jc w:val="center"/>
              <w:rPr>
                <w:rFonts w:ascii="Verdana" w:hAnsi="Verdana"/>
                <w:b/>
                <w:sz w:val="20"/>
                <w:szCs w:val="20"/>
              </w:rPr>
            </w:pPr>
          </w:p>
        </w:tc>
        <w:tc>
          <w:tcPr>
            <w:tcW w:w="5580" w:type="dxa"/>
            <w:vMerge/>
            <w:tcBorders>
              <w:right w:val="single" w:sz="4" w:space="0" w:color="auto"/>
            </w:tcBorders>
            <w:shd w:val="clear" w:color="auto" w:fill="auto"/>
            <w:vAlign w:val="center"/>
          </w:tcPr>
          <w:p w:rsidR="00847E9A" w:rsidRPr="007C3D0E" w:rsidRDefault="00847E9A" w:rsidP="00657FBC">
            <w:pPr>
              <w:jc w:val="center"/>
              <w:rPr>
                <w:rFonts w:ascii="Verdana" w:hAnsi="Verdana"/>
                <w:b/>
                <w:sz w:val="20"/>
                <w:szCs w:val="20"/>
              </w:rPr>
            </w:pPr>
          </w:p>
        </w:tc>
      </w:tr>
      <w:tr w:rsidR="00847E9A" w:rsidRPr="003A609F" w:rsidTr="00657FBC">
        <w:trPr>
          <w:trHeight w:val="477"/>
        </w:trPr>
        <w:tc>
          <w:tcPr>
            <w:tcW w:w="1273" w:type="dxa"/>
            <w:tcBorders>
              <w:top w:val="nil"/>
              <w:left w:val="nil"/>
              <w:bottom w:val="nil"/>
            </w:tcBorders>
            <w:shd w:val="clear" w:color="auto" w:fill="auto"/>
            <w:vAlign w:val="center"/>
          </w:tcPr>
          <w:p w:rsidR="00847E9A" w:rsidRPr="007C3D0E" w:rsidRDefault="00847E9A" w:rsidP="00657FBC">
            <w:pPr>
              <w:rPr>
                <w:rFonts w:ascii="Verdana" w:hAnsi="Verdana"/>
                <w:b/>
                <w:sz w:val="20"/>
                <w:szCs w:val="20"/>
              </w:rPr>
            </w:pPr>
            <w:r w:rsidRPr="007C3D0E">
              <w:rPr>
                <w:rFonts w:ascii="Verdana" w:hAnsi="Verdana"/>
                <w:b/>
                <w:sz w:val="20"/>
                <w:szCs w:val="20"/>
              </w:rPr>
              <w:t>Date:</w:t>
            </w:r>
          </w:p>
        </w:tc>
        <w:tc>
          <w:tcPr>
            <w:tcW w:w="2030" w:type="dxa"/>
            <w:shd w:val="clear" w:color="auto" w:fill="auto"/>
            <w:vAlign w:val="center"/>
          </w:tcPr>
          <w:p w:rsidR="00847E9A" w:rsidRPr="007C3D0E" w:rsidRDefault="00847E9A" w:rsidP="00657FBC">
            <w:pPr>
              <w:rPr>
                <w:rFonts w:ascii="Verdana" w:hAnsi="Verdana"/>
                <w:sz w:val="20"/>
                <w:szCs w:val="20"/>
              </w:rPr>
            </w:pPr>
            <w:r w:rsidRPr="007C3D0E">
              <w:rPr>
                <w:rFonts w:ascii="Verdana" w:hAnsi="Verdana"/>
                <w:sz w:val="20"/>
                <w:szCs w:val="20"/>
              </w:rPr>
              <w:fldChar w:fldCharType="begin">
                <w:ffData>
                  <w:name w:val="Text19"/>
                  <w:enabled/>
                  <w:calcOnExit w:val="0"/>
                  <w:textInput>
                    <w:type w:val="date"/>
                    <w:format w:val="dd.MM.yyyy"/>
                  </w:textInput>
                </w:ffData>
              </w:fldChar>
            </w:r>
            <w:bookmarkStart w:id="3" w:name="Text19"/>
            <w:r w:rsidRPr="007C3D0E">
              <w:rPr>
                <w:rFonts w:ascii="Verdana" w:hAnsi="Verdana"/>
                <w:sz w:val="20"/>
                <w:szCs w:val="20"/>
              </w:rPr>
              <w:instrText xml:space="preserve"> FORMTEXT </w:instrText>
            </w:r>
            <w:r w:rsidRPr="007C3D0E">
              <w:rPr>
                <w:rFonts w:ascii="Verdana" w:hAnsi="Verdana"/>
                <w:sz w:val="20"/>
                <w:szCs w:val="20"/>
              </w:rPr>
            </w:r>
            <w:r w:rsidRPr="007C3D0E">
              <w:rPr>
                <w:rFonts w:ascii="Verdana" w:hAnsi="Verdana"/>
                <w:sz w:val="20"/>
                <w:szCs w:val="20"/>
              </w:rPr>
              <w:fldChar w:fldCharType="separate"/>
            </w:r>
            <w:r w:rsidRPr="007C3D0E">
              <w:rPr>
                <w:rFonts w:ascii="Verdana" w:hAnsi="Verdana"/>
                <w:noProof/>
                <w:sz w:val="20"/>
                <w:szCs w:val="20"/>
              </w:rPr>
              <w:t> </w:t>
            </w:r>
            <w:r w:rsidRPr="007C3D0E">
              <w:rPr>
                <w:rFonts w:ascii="Verdana" w:hAnsi="Verdana"/>
                <w:noProof/>
                <w:sz w:val="20"/>
                <w:szCs w:val="20"/>
              </w:rPr>
              <w:t> </w:t>
            </w:r>
            <w:r w:rsidRPr="007C3D0E">
              <w:rPr>
                <w:rFonts w:ascii="Verdana" w:hAnsi="Verdana"/>
                <w:noProof/>
                <w:sz w:val="20"/>
                <w:szCs w:val="20"/>
              </w:rPr>
              <w:t> </w:t>
            </w:r>
            <w:r w:rsidRPr="007C3D0E">
              <w:rPr>
                <w:rFonts w:ascii="Verdana" w:hAnsi="Verdana"/>
                <w:noProof/>
                <w:sz w:val="20"/>
                <w:szCs w:val="20"/>
              </w:rPr>
              <w:t> </w:t>
            </w:r>
            <w:r w:rsidRPr="007C3D0E">
              <w:rPr>
                <w:rFonts w:ascii="Verdana" w:hAnsi="Verdana"/>
                <w:noProof/>
                <w:sz w:val="20"/>
                <w:szCs w:val="20"/>
              </w:rPr>
              <w:t> </w:t>
            </w:r>
            <w:r w:rsidRPr="007C3D0E">
              <w:rPr>
                <w:rFonts w:ascii="Verdana" w:hAnsi="Verdana"/>
                <w:sz w:val="20"/>
                <w:szCs w:val="20"/>
              </w:rPr>
              <w:fldChar w:fldCharType="end"/>
            </w:r>
            <w:bookmarkEnd w:id="3"/>
          </w:p>
        </w:tc>
        <w:tc>
          <w:tcPr>
            <w:tcW w:w="448" w:type="dxa"/>
            <w:tcBorders>
              <w:top w:val="nil"/>
              <w:bottom w:val="nil"/>
            </w:tcBorders>
            <w:shd w:val="clear" w:color="auto" w:fill="auto"/>
          </w:tcPr>
          <w:p w:rsidR="00847E9A" w:rsidRPr="007C3D0E" w:rsidRDefault="00847E9A" w:rsidP="00657FBC">
            <w:pPr>
              <w:jc w:val="right"/>
              <w:rPr>
                <w:rFonts w:ascii="Verdana" w:hAnsi="Verdana"/>
                <w:b/>
                <w:sz w:val="20"/>
                <w:szCs w:val="20"/>
              </w:rPr>
            </w:pPr>
          </w:p>
        </w:tc>
        <w:tc>
          <w:tcPr>
            <w:tcW w:w="5580" w:type="dxa"/>
            <w:vMerge/>
            <w:tcBorders>
              <w:bottom w:val="single" w:sz="4" w:space="0" w:color="auto"/>
              <w:right w:val="single" w:sz="4" w:space="0" w:color="auto"/>
            </w:tcBorders>
            <w:shd w:val="clear" w:color="auto" w:fill="auto"/>
            <w:vAlign w:val="center"/>
          </w:tcPr>
          <w:p w:rsidR="00847E9A" w:rsidRPr="007C3D0E" w:rsidRDefault="00847E9A" w:rsidP="00657FBC">
            <w:pPr>
              <w:jc w:val="right"/>
              <w:rPr>
                <w:rFonts w:ascii="Verdana" w:hAnsi="Verdana"/>
                <w:b/>
                <w:sz w:val="20"/>
                <w:szCs w:val="20"/>
              </w:rPr>
            </w:pPr>
          </w:p>
        </w:tc>
      </w:tr>
    </w:tbl>
    <w:p w:rsidR="00847E9A" w:rsidRPr="00DA0AB2" w:rsidRDefault="00847E9A" w:rsidP="00847E9A">
      <w:pPr>
        <w:jc w:val="both"/>
        <w:rPr>
          <w:rFonts w:ascii="Verdana" w:hAnsi="Verdana"/>
          <w:sz w:val="20"/>
          <w:szCs w:val="20"/>
          <w:lang w:val="en-US"/>
        </w:rPr>
      </w:pPr>
      <w:r>
        <w:rPr>
          <w:rFonts w:ascii="Verdana" w:hAnsi="Verdana"/>
          <w:b/>
          <w:sz w:val="20"/>
          <w:szCs w:val="20"/>
          <w:lang w:val="en-US"/>
        </w:rPr>
        <w:tab/>
      </w:r>
      <w:r>
        <w:rPr>
          <w:rFonts w:ascii="Verdana" w:hAnsi="Verdana"/>
          <w:b/>
          <w:sz w:val="20"/>
          <w:szCs w:val="20"/>
          <w:lang w:val="en-US"/>
        </w:rPr>
        <w:tab/>
      </w:r>
      <w:r>
        <w:rPr>
          <w:rFonts w:ascii="Verdana" w:hAnsi="Verdana"/>
          <w:b/>
          <w:sz w:val="20"/>
          <w:szCs w:val="20"/>
          <w:lang w:val="en-US"/>
        </w:rPr>
        <w:tab/>
      </w:r>
      <w:r>
        <w:rPr>
          <w:rFonts w:ascii="Verdana" w:hAnsi="Verdana"/>
          <w:b/>
          <w:sz w:val="20"/>
          <w:szCs w:val="20"/>
          <w:lang w:val="en-US"/>
        </w:rPr>
        <w:tab/>
        <w:t xml:space="preserve">       Legally binding signature /</w:t>
      </w:r>
      <w:r w:rsidRPr="00DA0AB2">
        <w:rPr>
          <w:rFonts w:ascii="Verdana" w:hAnsi="Verdana"/>
          <w:b/>
          <w:sz w:val="20"/>
          <w:szCs w:val="20"/>
          <w:lang w:val="en-US"/>
        </w:rPr>
        <w:t>company stamp</w:t>
      </w:r>
    </w:p>
    <w:p w:rsidR="00702808" w:rsidRPr="00847E9A" w:rsidRDefault="00702808" w:rsidP="00702808">
      <w:pPr>
        <w:pStyle w:val="Textkrper"/>
        <w:spacing w:line="240" w:lineRule="auto"/>
        <w:jc w:val="both"/>
        <w:rPr>
          <w:rFonts w:ascii="Verdana" w:hAnsi="Verdana"/>
          <w:sz w:val="20"/>
          <w:szCs w:val="20"/>
          <w:lang w:val="en-GB"/>
        </w:rPr>
      </w:pPr>
    </w:p>
    <w:p w:rsidR="00847E9A" w:rsidRPr="00847E9A" w:rsidRDefault="00847E9A">
      <w:pPr>
        <w:pStyle w:val="Textkrper"/>
        <w:spacing w:line="240" w:lineRule="auto"/>
        <w:jc w:val="both"/>
        <w:rPr>
          <w:rFonts w:ascii="Verdana" w:hAnsi="Verdana"/>
          <w:sz w:val="20"/>
          <w:szCs w:val="20"/>
          <w:lang w:val="en-GB"/>
        </w:rPr>
      </w:pPr>
    </w:p>
    <w:sectPr w:rsidR="00847E9A" w:rsidRPr="00847E9A" w:rsidSect="00702808">
      <w:headerReference w:type="even" r:id="rId8"/>
      <w:headerReference w:type="default" r:id="rId9"/>
      <w:footerReference w:type="even" r:id="rId10"/>
      <w:footerReference w:type="default" r:id="rId11"/>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FBC" w:rsidRDefault="00657FBC">
      <w:r>
        <w:separator/>
      </w:r>
    </w:p>
    <w:p w:rsidR="00657FBC" w:rsidRDefault="00657FBC"/>
    <w:p w:rsidR="00657FBC" w:rsidRDefault="00657FBC" w:rsidP="00702808"/>
    <w:p w:rsidR="00657FBC" w:rsidRDefault="00657FBC"/>
    <w:p w:rsidR="00657FBC" w:rsidRDefault="00657FBC"/>
    <w:p w:rsidR="00657FBC" w:rsidRDefault="00657FBC"/>
    <w:p w:rsidR="00657FBC" w:rsidRDefault="00657FBC" w:rsidP="00702808"/>
    <w:p w:rsidR="00657FBC" w:rsidRDefault="00657FBC"/>
    <w:p w:rsidR="00657FBC" w:rsidRDefault="00657FBC"/>
    <w:p w:rsidR="00657FBC" w:rsidRDefault="00657FBC"/>
    <w:p w:rsidR="00657FBC" w:rsidRDefault="00657FBC" w:rsidP="00702808"/>
    <w:p w:rsidR="00657FBC" w:rsidRDefault="00657FBC"/>
    <w:p w:rsidR="00657FBC" w:rsidRDefault="00657FBC"/>
    <w:p w:rsidR="00657FBC" w:rsidRDefault="00657FBC"/>
    <w:p w:rsidR="00657FBC" w:rsidRDefault="00657FBC"/>
    <w:p w:rsidR="00657FBC" w:rsidRDefault="00657FBC" w:rsidP="00702808"/>
    <w:p w:rsidR="00657FBC" w:rsidRDefault="00657FBC"/>
    <w:p w:rsidR="00657FBC" w:rsidRDefault="00657FBC" w:rsidP="00702808"/>
    <w:p w:rsidR="00657FBC" w:rsidRDefault="00657FBC" w:rsidP="00702808"/>
    <w:p w:rsidR="00657FBC" w:rsidRDefault="00657FBC" w:rsidP="00702808"/>
    <w:p w:rsidR="00657FBC" w:rsidRDefault="00657FBC"/>
    <w:p w:rsidR="00657FBC" w:rsidRDefault="00657FBC"/>
    <w:p w:rsidR="00657FBC" w:rsidRDefault="00657FBC"/>
    <w:p w:rsidR="00657FBC" w:rsidRDefault="00657FBC"/>
    <w:p w:rsidR="00657FBC" w:rsidRDefault="00657FBC" w:rsidP="00702808"/>
    <w:p w:rsidR="00657FBC" w:rsidRDefault="00657FBC" w:rsidP="00702808"/>
    <w:p w:rsidR="00657FBC" w:rsidRDefault="00657FBC" w:rsidP="00702808"/>
    <w:p w:rsidR="00657FBC" w:rsidRDefault="00657FBC"/>
    <w:p w:rsidR="00657FBC" w:rsidRDefault="00657FBC"/>
  </w:endnote>
  <w:endnote w:type="continuationSeparator" w:id="0">
    <w:p w:rsidR="00657FBC" w:rsidRDefault="00657FBC">
      <w:r>
        <w:continuationSeparator/>
      </w:r>
    </w:p>
    <w:p w:rsidR="00657FBC" w:rsidRDefault="00657FBC"/>
    <w:p w:rsidR="00657FBC" w:rsidRDefault="00657FBC" w:rsidP="00702808"/>
    <w:p w:rsidR="00657FBC" w:rsidRDefault="00657FBC"/>
    <w:p w:rsidR="00657FBC" w:rsidRDefault="00657FBC"/>
    <w:p w:rsidR="00657FBC" w:rsidRDefault="00657FBC"/>
    <w:p w:rsidR="00657FBC" w:rsidRDefault="00657FBC" w:rsidP="00702808"/>
    <w:p w:rsidR="00657FBC" w:rsidRDefault="00657FBC"/>
    <w:p w:rsidR="00657FBC" w:rsidRDefault="00657FBC"/>
    <w:p w:rsidR="00657FBC" w:rsidRDefault="00657FBC"/>
    <w:p w:rsidR="00657FBC" w:rsidRDefault="00657FBC" w:rsidP="00702808"/>
    <w:p w:rsidR="00657FBC" w:rsidRDefault="00657FBC"/>
    <w:p w:rsidR="00657FBC" w:rsidRDefault="00657FBC"/>
    <w:p w:rsidR="00657FBC" w:rsidRDefault="00657FBC"/>
    <w:p w:rsidR="00657FBC" w:rsidRDefault="00657FBC"/>
    <w:p w:rsidR="00657FBC" w:rsidRDefault="00657FBC" w:rsidP="00702808"/>
    <w:p w:rsidR="00657FBC" w:rsidRDefault="00657FBC"/>
    <w:p w:rsidR="00657FBC" w:rsidRDefault="00657FBC" w:rsidP="00702808"/>
    <w:p w:rsidR="00657FBC" w:rsidRDefault="00657FBC" w:rsidP="00702808"/>
    <w:p w:rsidR="00657FBC" w:rsidRDefault="00657FBC" w:rsidP="00702808"/>
    <w:p w:rsidR="00657FBC" w:rsidRDefault="00657FBC"/>
    <w:p w:rsidR="00657FBC" w:rsidRDefault="00657FBC"/>
    <w:p w:rsidR="00657FBC" w:rsidRDefault="00657FBC"/>
    <w:p w:rsidR="00657FBC" w:rsidRDefault="00657FBC"/>
    <w:p w:rsidR="00657FBC" w:rsidRDefault="00657FBC" w:rsidP="00702808"/>
    <w:p w:rsidR="00657FBC" w:rsidRDefault="00657FBC" w:rsidP="00702808"/>
    <w:p w:rsidR="00657FBC" w:rsidRDefault="00657FBC" w:rsidP="00702808"/>
    <w:p w:rsidR="00657FBC" w:rsidRDefault="00657FBC"/>
    <w:p w:rsidR="00657FBC" w:rsidRDefault="00657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808" w:rsidRDefault="00702808">
    <w:pPr>
      <w:pStyle w:val="Fuzeile"/>
    </w:pPr>
  </w:p>
  <w:p w:rsidR="00702808" w:rsidRDefault="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808" w:rsidRPr="00847E9A" w:rsidRDefault="00847E9A" w:rsidP="00702808">
    <w:pPr>
      <w:pStyle w:val="Fuzeile"/>
      <w:rPr>
        <w:rFonts w:ascii="Verdana" w:hAnsi="Verdana"/>
        <w:sz w:val="18"/>
        <w:szCs w:val="18"/>
        <w:lang w:val="en-GB"/>
      </w:rPr>
    </w:pPr>
    <w:r>
      <w:rPr>
        <w:rFonts w:ascii="Verdana" w:hAnsi="Verdana"/>
        <w:sz w:val="18"/>
        <w:szCs w:val="18"/>
        <w:lang w:val="en-GB"/>
      </w:rPr>
      <w:t>Annex 1 to the c</w:t>
    </w:r>
    <w:r w:rsidR="00702808" w:rsidRPr="00847E9A">
      <w:rPr>
        <w:rFonts w:ascii="Verdana" w:hAnsi="Verdana"/>
        <w:sz w:val="18"/>
        <w:szCs w:val="18"/>
        <w:lang w:val="en-GB"/>
      </w:rPr>
      <w:t>ontract</w:t>
    </w:r>
    <w:r w:rsidR="00702808" w:rsidRPr="00847E9A">
      <w:rPr>
        <w:rFonts w:ascii="Verdana" w:hAnsi="Verdana"/>
        <w:sz w:val="18"/>
        <w:szCs w:val="18"/>
        <w:lang w:val="en-GB"/>
      </w:rPr>
      <w:tab/>
    </w:r>
    <w:r w:rsidR="00702808" w:rsidRPr="00847E9A">
      <w:rPr>
        <w:rStyle w:val="Seitenzahl"/>
        <w:rFonts w:ascii="Verdana" w:hAnsi="Verdana"/>
        <w:sz w:val="18"/>
        <w:szCs w:val="18"/>
        <w:lang w:val="en-GB"/>
      </w:rPr>
      <w:fldChar w:fldCharType="begin"/>
    </w:r>
    <w:r w:rsidR="00702808" w:rsidRPr="00847E9A">
      <w:rPr>
        <w:rStyle w:val="Seitenzahl"/>
        <w:rFonts w:ascii="Verdana" w:hAnsi="Verdana"/>
        <w:sz w:val="18"/>
        <w:szCs w:val="18"/>
        <w:lang w:val="en-GB"/>
      </w:rPr>
      <w:instrText xml:space="preserve"> </w:instrText>
    </w:r>
    <w:r w:rsidR="008C7792" w:rsidRPr="00847E9A">
      <w:rPr>
        <w:rStyle w:val="Seitenzahl"/>
        <w:rFonts w:ascii="Verdana" w:hAnsi="Verdana"/>
        <w:sz w:val="18"/>
        <w:szCs w:val="18"/>
        <w:lang w:val="en-GB"/>
      </w:rPr>
      <w:instrText>PAGE</w:instrText>
    </w:r>
    <w:r w:rsidR="00702808" w:rsidRPr="00847E9A">
      <w:rPr>
        <w:rStyle w:val="Seitenzahl"/>
        <w:rFonts w:ascii="Verdana" w:hAnsi="Verdana"/>
        <w:sz w:val="18"/>
        <w:szCs w:val="18"/>
        <w:lang w:val="en-GB"/>
      </w:rPr>
      <w:instrText xml:space="preserve"> </w:instrText>
    </w:r>
    <w:r w:rsidR="00702808" w:rsidRPr="00847E9A">
      <w:rPr>
        <w:rStyle w:val="Seitenzahl"/>
        <w:rFonts w:ascii="Verdana" w:hAnsi="Verdana"/>
        <w:sz w:val="18"/>
        <w:szCs w:val="18"/>
        <w:lang w:val="en-GB"/>
      </w:rPr>
      <w:fldChar w:fldCharType="separate"/>
    </w:r>
    <w:r w:rsidR="00D3260D">
      <w:rPr>
        <w:rStyle w:val="Seitenzahl"/>
        <w:rFonts w:ascii="Verdana" w:hAnsi="Verdana"/>
        <w:noProof/>
        <w:sz w:val="18"/>
        <w:szCs w:val="18"/>
        <w:lang w:val="en-GB"/>
      </w:rPr>
      <w:t>2</w:t>
    </w:r>
    <w:r w:rsidR="00702808" w:rsidRPr="00847E9A">
      <w:rPr>
        <w:rStyle w:val="Seitenzahl"/>
        <w:rFonts w:ascii="Verdana" w:hAnsi="Verdana"/>
        <w:sz w:val="18"/>
        <w:szCs w:val="18"/>
        <w:lang w:val="en-GB"/>
      </w:rPr>
      <w:fldChar w:fldCharType="end"/>
    </w:r>
    <w:r w:rsidR="00702808" w:rsidRPr="00847E9A">
      <w:rPr>
        <w:rFonts w:ascii="Verdana" w:hAnsi="Verdana"/>
        <w:sz w:val="18"/>
        <w:szCs w:val="18"/>
        <w:lang w:val="en-GB"/>
      </w:rPr>
      <w:t>/4</w:t>
    </w:r>
    <w:r w:rsidR="00702808" w:rsidRPr="00847E9A">
      <w:rPr>
        <w:rFonts w:ascii="Verdana" w:hAnsi="Verdana"/>
        <w:sz w:val="18"/>
        <w:szCs w:val="18"/>
        <w:lang w:val="en-GB"/>
      </w:rPr>
      <w:tab/>
    </w:r>
    <w:r>
      <w:rPr>
        <w:rFonts w:ascii="Verdana" w:hAnsi="Verdana"/>
        <w:sz w:val="18"/>
        <w:szCs w:val="18"/>
        <w:lang w:val="en-GB"/>
      </w:rPr>
      <w:t>DE</w:t>
    </w:r>
    <w:r w:rsidR="00702808" w:rsidRPr="00847E9A">
      <w:rPr>
        <w:rFonts w:ascii="Verdana" w:hAnsi="Verdana"/>
        <w:sz w:val="18"/>
        <w:szCs w:val="18"/>
        <w:lang w:val="en-GB"/>
      </w:rPr>
      <w:t xml:space="preserve">-UZ 116 </w:t>
    </w:r>
    <w:r>
      <w:rPr>
        <w:rFonts w:ascii="Verdana" w:hAnsi="Verdana"/>
        <w:sz w:val="18"/>
        <w:szCs w:val="18"/>
        <w:lang w:val="en-GB"/>
      </w:rPr>
      <w:t>Edition</w:t>
    </w:r>
    <w:r w:rsidR="00702808" w:rsidRPr="00847E9A">
      <w:rPr>
        <w:rFonts w:ascii="Verdana" w:hAnsi="Verdana"/>
        <w:sz w:val="18"/>
        <w:szCs w:val="18"/>
        <w:lang w:val="en-GB"/>
      </w:rPr>
      <w:t xml:space="preserve"> May 2012</w:t>
    </w:r>
  </w:p>
  <w:p w:rsidR="00702808" w:rsidRPr="00905225" w:rsidRDefault="00702808" w:rsidP="00702808">
    <w:pPr>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FBC" w:rsidRDefault="00657FBC">
      <w:r>
        <w:separator/>
      </w:r>
    </w:p>
    <w:p w:rsidR="00657FBC" w:rsidRDefault="00657FBC"/>
  </w:footnote>
  <w:footnote w:type="continuationSeparator" w:id="0">
    <w:p w:rsidR="00657FBC" w:rsidRDefault="00657FBC">
      <w:r>
        <w:continuationSeparator/>
      </w:r>
    </w:p>
    <w:p w:rsidR="00657FBC" w:rsidRDefault="00657FBC"/>
  </w:footnote>
  <w:footnote w:type="continuationNotice" w:id="1">
    <w:p w:rsidR="00657FBC" w:rsidRDefault="00657FBC"/>
    <w:p w:rsidR="00657FBC" w:rsidRDefault="00657F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808" w:rsidRDefault="00702808">
    <w:pPr>
      <w:pStyle w:val="Kopfzeile"/>
    </w:pPr>
  </w:p>
  <w:p w:rsidR="00702808" w:rsidRDefault="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p w:rsidR="00702808" w:rsidRDefault="00702808" w:rsidP="0070280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808" w:rsidRDefault="00D3260D" w:rsidP="00702808">
    <w:pPr>
      <w:pStyle w:val="Kopfzeile"/>
      <w:jc w:val="right"/>
    </w:pPr>
    <w:r>
      <w:rPr>
        <w:noProof/>
      </w:rPr>
      <w:drawing>
        <wp:inline distT="0" distB="0" distL="0" distR="0">
          <wp:extent cx="895350" cy="628650"/>
          <wp:effectExtent l="0" t="0" r="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628650"/>
                  </a:xfrm>
                  <a:prstGeom prst="rect">
                    <a:avLst/>
                  </a:prstGeom>
                  <a:noFill/>
                  <a:ln>
                    <a:noFill/>
                  </a:ln>
                </pic:spPr>
              </pic:pic>
            </a:graphicData>
          </a:graphic>
        </wp:inline>
      </w:drawing>
    </w:r>
  </w:p>
  <w:p w:rsidR="00702808" w:rsidRDefault="00702808" w:rsidP="00702808">
    <w:pPr>
      <w:pStyle w:val="Kopfzeile"/>
      <w:jc w:val="right"/>
    </w:pPr>
  </w:p>
  <w:p w:rsidR="00702808" w:rsidRDefault="00702808" w:rsidP="0070280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E1E5D10"/>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6">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0D63760"/>
    <w:multiLevelType w:val="hybridMultilevel"/>
    <w:tmpl w:val="23C0FD0C"/>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7CE4B32"/>
    <w:multiLevelType w:val="multilevel"/>
    <w:tmpl w:val="A5BEDEE0"/>
    <w:lvl w:ilvl="0">
      <w:start w:val="1"/>
      <w:numFmt w:val="bullet"/>
      <w:lvlText w:val=""/>
      <w:lvlJc w:val="left"/>
      <w:pPr>
        <w:tabs>
          <w:tab w:val="num" w:pos="1418"/>
        </w:tabs>
        <w:ind w:left="1418" w:hanging="426"/>
      </w:pPr>
      <w:rPr>
        <w:rFonts w:ascii="Wingdings" w:hAnsi="Wingdings" w:hint="default"/>
        <w:sz w:val="22"/>
        <w:szCs w:val="22"/>
      </w:rPr>
    </w:lvl>
    <w:lvl w:ilvl="1">
      <w:start w:val="1"/>
      <w:numFmt w:val="bullet"/>
      <w:lvlText w:val="-"/>
      <w:lvlJc w:val="left"/>
      <w:pPr>
        <w:tabs>
          <w:tab w:val="num" w:pos="1843"/>
        </w:tabs>
        <w:ind w:left="1843" w:hanging="425"/>
      </w:pPr>
      <w:rPr>
        <w:rFonts w:ascii="Courier New" w:hAnsi="Courier New" w:hint="default"/>
        <w:sz w:val="22"/>
      </w:rPr>
    </w:lvl>
    <w:lvl w:ilvl="2">
      <w:start w:val="1"/>
      <w:numFmt w:val="bullet"/>
      <w:lvlText w:val=""/>
      <w:lvlJc w:val="left"/>
      <w:pPr>
        <w:tabs>
          <w:tab w:val="num" w:pos="2268"/>
        </w:tabs>
        <w:ind w:left="2268" w:hanging="425"/>
      </w:pPr>
      <w:rPr>
        <w:rFonts w:ascii="Wingdings" w:hAnsi="Wingdings" w:hint="default"/>
        <w:sz w:val="22"/>
      </w:rPr>
    </w:lvl>
    <w:lvl w:ilvl="3">
      <w:start w:val="1"/>
      <w:numFmt w:val="bullet"/>
      <w:lvlText w:val=""/>
      <w:lvlJc w:val="left"/>
      <w:pPr>
        <w:tabs>
          <w:tab w:val="num" w:pos="2968"/>
        </w:tabs>
        <w:ind w:left="2968" w:hanging="360"/>
      </w:pPr>
      <w:rPr>
        <w:rFonts w:ascii="Symbol" w:hAnsi="Symbol" w:cs="Courier New" w:hint="default"/>
      </w:rPr>
    </w:lvl>
    <w:lvl w:ilvl="4">
      <w:start w:val="1"/>
      <w:numFmt w:val="bullet"/>
      <w:lvlText w:val="o"/>
      <w:lvlJc w:val="left"/>
      <w:pPr>
        <w:tabs>
          <w:tab w:val="num" w:pos="3688"/>
        </w:tabs>
        <w:ind w:left="3688" w:hanging="360"/>
      </w:pPr>
      <w:rPr>
        <w:rFonts w:ascii="Courier New" w:hAnsi="Courier New" w:cs="Courier New" w:hint="default"/>
      </w:rPr>
    </w:lvl>
    <w:lvl w:ilvl="5">
      <w:start w:val="1"/>
      <w:numFmt w:val="bullet"/>
      <w:lvlText w:val=""/>
      <w:lvlJc w:val="left"/>
      <w:pPr>
        <w:tabs>
          <w:tab w:val="num" w:pos="4408"/>
        </w:tabs>
        <w:ind w:left="4408" w:hanging="360"/>
      </w:pPr>
      <w:rPr>
        <w:rFonts w:ascii="Wingdings" w:hAnsi="Wingdings" w:cs="Courier New" w:hint="default"/>
      </w:rPr>
    </w:lvl>
    <w:lvl w:ilvl="6">
      <w:start w:val="1"/>
      <w:numFmt w:val="bullet"/>
      <w:lvlText w:val=""/>
      <w:lvlJc w:val="left"/>
      <w:pPr>
        <w:tabs>
          <w:tab w:val="num" w:pos="5128"/>
        </w:tabs>
        <w:ind w:left="5128" w:hanging="360"/>
      </w:pPr>
      <w:rPr>
        <w:rFonts w:ascii="Symbol" w:hAnsi="Symbol" w:cs="Courier New" w:hint="default"/>
      </w:rPr>
    </w:lvl>
    <w:lvl w:ilvl="7">
      <w:start w:val="1"/>
      <w:numFmt w:val="bullet"/>
      <w:lvlText w:val="o"/>
      <w:lvlJc w:val="left"/>
      <w:pPr>
        <w:tabs>
          <w:tab w:val="num" w:pos="5848"/>
        </w:tabs>
        <w:ind w:left="5848" w:hanging="360"/>
      </w:pPr>
      <w:rPr>
        <w:rFonts w:ascii="Courier New" w:hAnsi="Courier New" w:cs="Courier New" w:hint="default"/>
      </w:rPr>
    </w:lvl>
    <w:lvl w:ilvl="8">
      <w:start w:val="1"/>
      <w:numFmt w:val="bullet"/>
      <w:lvlText w:val=""/>
      <w:lvlJc w:val="left"/>
      <w:pPr>
        <w:tabs>
          <w:tab w:val="num" w:pos="6568"/>
        </w:tabs>
        <w:ind w:left="6568" w:hanging="360"/>
      </w:pPr>
      <w:rPr>
        <w:rFonts w:ascii="Wingdings" w:hAnsi="Wingdings" w:cs="Courier New" w:hint="default"/>
      </w:rPr>
    </w:lvl>
  </w:abstractNum>
  <w:abstractNum w:abstractNumId="9">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7"/>
  </w:num>
  <w:num w:numId="3">
    <w:abstractNumId w:val="5"/>
  </w:num>
  <w:num w:numId="4">
    <w:abstractNumId w:val="9"/>
  </w:num>
  <w:num w:numId="5">
    <w:abstractNumId w:val="4"/>
  </w:num>
  <w:num w:numId="6">
    <w:abstractNumId w:val="3"/>
  </w:num>
  <w:num w:numId="7">
    <w:abstractNumId w:val="2"/>
  </w:num>
  <w:num w:numId="8">
    <w:abstractNumId w:val="1"/>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pAUO8TyN/G27ftZvgy8DprF2egk=" w:salt="M+hx9GXi3MMsT2DrBcUGa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A9A"/>
    <w:rsid w:val="003500F7"/>
    <w:rsid w:val="00503A27"/>
    <w:rsid w:val="00657FBC"/>
    <w:rsid w:val="00702808"/>
    <w:rsid w:val="00816A26"/>
    <w:rsid w:val="00847E9A"/>
    <w:rsid w:val="008C7792"/>
    <w:rsid w:val="00905225"/>
    <w:rsid w:val="00AF5DEC"/>
    <w:rsid w:val="00D3260D"/>
    <w:rsid w:val="00FD0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utoRedefine/>
    <w:qFormat/>
    <w:rsid w:val="00E57D79"/>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tabs>
        <w:tab w:val="left" w:pos="851"/>
      </w:tabs>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character" w:styleId="Kommentarzeichen">
    <w:name w:val="annotation reference"/>
    <w:semiHidden/>
    <w:rsid w:val="00CE7D3B"/>
    <w:rPr>
      <w:sz w:val="16"/>
      <w:szCs w:val="16"/>
    </w:rPr>
  </w:style>
  <w:style w:type="paragraph" w:styleId="Kommentartext">
    <w:name w:val="annotation text"/>
    <w:basedOn w:val="Standard"/>
    <w:semiHidden/>
    <w:rsid w:val="00CE7D3B"/>
    <w:rPr>
      <w:sz w:val="20"/>
      <w:szCs w:val="20"/>
    </w:rPr>
  </w:style>
  <w:style w:type="paragraph" w:styleId="Kommentarthema">
    <w:name w:val="annotation subject"/>
    <w:basedOn w:val="Kommentartext"/>
    <w:next w:val="Kommentartext"/>
    <w:semiHidden/>
    <w:rsid w:val="00CE7D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utoRedefine/>
    <w:qFormat/>
    <w:rsid w:val="00E57D79"/>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tabs>
        <w:tab w:val="left" w:pos="851"/>
      </w:tabs>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character" w:styleId="Kommentarzeichen">
    <w:name w:val="annotation reference"/>
    <w:semiHidden/>
    <w:rsid w:val="00CE7D3B"/>
    <w:rPr>
      <w:sz w:val="16"/>
      <w:szCs w:val="16"/>
    </w:rPr>
  </w:style>
  <w:style w:type="paragraph" w:styleId="Kommentartext">
    <w:name w:val="annotation text"/>
    <w:basedOn w:val="Standard"/>
    <w:semiHidden/>
    <w:rsid w:val="00CE7D3B"/>
    <w:rPr>
      <w:sz w:val="20"/>
      <w:szCs w:val="20"/>
    </w:rPr>
  </w:style>
  <w:style w:type="paragraph" w:styleId="Kommentarthema">
    <w:name w:val="annotation subject"/>
    <w:basedOn w:val="Kommentartext"/>
    <w:next w:val="Kommentartext"/>
    <w:semiHidden/>
    <w:rsid w:val="00CE7D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E:\Chris%20Lauwigi\7267%20Top%20100\Vorlagen\xx-Produktgruppe-Vergabegrundlage_Anlage%201.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xx-Produktgruppe-Vergabegrundlage_Anlage 1.dot</Template>
  <TotalTime>0</TotalTime>
  <Pages>4</Pages>
  <Words>1133</Words>
  <Characters>7139</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Chris Lauwigi</dc:creator>
  <cp:lastModifiedBy>Hauser, Tobias</cp:lastModifiedBy>
  <cp:revision>2</cp:revision>
  <cp:lastPrinted>2012-06-17T13:16:00Z</cp:lastPrinted>
  <dcterms:created xsi:type="dcterms:W3CDTF">2019-12-17T09:48:00Z</dcterms:created>
  <dcterms:modified xsi:type="dcterms:W3CDTF">2019-12-17T09:48:00Z</dcterms:modified>
</cp:coreProperties>
</file>